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Załącznik nr 5 do SIWZ</w:t>
      </w:r>
    </w:p>
    <w:p w:rsidR="00A02271" w:rsidRPr="004B1C08" w:rsidRDefault="00662F18" w:rsidP="00A0227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UMOWA NR …/2020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662F18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zawarta w dniu ……….......2020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roku w Przedborzu pomiędzy </w:t>
      </w:r>
      <w:r w:rsidR="00A02271"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Gminą Przedbórz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z siedzibą                     w Przedborzu, 97-570 Przedbórz ul. Mostowa 29,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NIP: 772-22-60-234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reprezentowaną przez Burmistrza Miasta Przedborza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mgr Wiesławę Janosik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zwaną dalej 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Zamawiającym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a: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…………………………………………………………………………..............................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NIP: …………………….............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  <w:t>REGON: …………………………....</w:t>
      </w:r>
    </w:p>
    <w:p w:rsidR="00A02271" w:rsidRPr="004B1C08" w:rsidRDefault="00A02271" w:rsidP="00A02271">
      <w:pPr>
        <w:widowControl w:val="0"/>
        <w:tabs>
          <w:tab w:val="left" w:pos="4536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reprezentowanym przez ……………………………….......................................................</w:t>
      </w:r>
    </w:p>
    <w:p w:rsidR="00A02271" w:rsidRPr="004B1C08" w:rsidRDefault="00A02271" w:rsidP="00A02271">
      <w:pPr>
        <w:widowControl w:val="0"/>
        <w:tabs>
          <w:tab w:val="left" w:pos="4536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zwanym w dalszej części umowy „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Wykonawcą”.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Strony zawierają umowę w wyniku przeprowadzonego postępowania o zamówienie publiczne w trybie 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przetargu nieograniczonego 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na podstawie ustawy z dnia 29 stycznia 2004 r. Prawo zam</w:t>
      </w:r>
      <w:r w:rsidR="00662F18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ówień publicznych (Dz. U. z 2019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r., poz. </w:t>
      </w:r>
      <w:r w:rsidR="00662F18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1843</w:t>
      </w:r>
      <w:r w:rsidR="00C50233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ze zm.</w:t>
      </w:r>
      <w:r w:rsidR="00662F18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)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A02271" w:rsidRPr="004B1C08" w:rsidRDefault="00A02271" w:rsidP="00A02271">
      <w:pPr>
        <w:widowControl w:val="0"/>
        <w:tabs>
          <w:tab w:val="left" w:pos="720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§ 1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Przedmiot umowy </w:t>
      </w:r>
    </w:p>
    <w:p w:rsidR="00D74A36" w:rsidRDefault="00A02271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1. Zamawiający powierza a Wykonawca przyjmuje do realizacji wykonanie zadania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val="zh-CN" w:eastAsia="hi-IN" w:bidi="hi-IN"/>
        </w:rPr>
        <w:t xml:space="preserve">inwestycyjnego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pn</w:t>
      </w:r>
      <w:r w:rsidR="00662F1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.: </w:t>
      </w:r>
      <w:r w:rsidR="00662F18" w:rsidRPr="004B1C0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 w:rsidR="00D74A36" w:rsidRPr="00D74A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Budowa drogi w miejscowości Mojżeszów</w:t>
      </w:r>
      <w:r w:rsidR="00662F18" w:rsidRPr="004B1C0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”</w:t>
      </w:r>
      <w:r w:rsidR="00662F18" w:rsidRPr="004B1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74A36" w:rsidRPr="00D74A36">
        <w:rPr>
          <w:rFonts w:ascii="Times New Roman" w:eastAsia="Times New Roman" w:hAnsi="Times New Roman" w:cs="Times New Roman"/>
          <w:sz w:val="24"/>
          <w:szCs w:val="24"/>
          <w:lang w:eastAsia="hi-IN"/>
        </w:rPr>
        <w:t>Przedmiot zamówienia jest współfinansowany ze środków budżetu Województwa Łódzkiego, pochodzących z tytułu wyłączania z produkcji gruntów rolnych</w:t>
      </w:r>
      <w:r w:rsid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D74A36" w:rsidRPr="00D74A36" w:rsidRDefault="00D74A36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Przedmiotem zam</w:t>
      </w:r>
      <w:r w:rsidR="00B9311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ówienia są roboty budowlane pol</w:t>
      </w: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egające na budowie drogi gminnej na odcinku o długości 0,55 km. Zakres robót obejmuje:</w:t>
      </w:r>
    </w:p>
    <w:p w:rsidR="00D74A36" w:rsidRPr="00D74A36" w:rsidRDefault="00D74A36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wyrównanie istniejącej podbudowy kruszywem łamanym;</w:t>
      </w:r>
    </w:p>
    <w:p w:rsidR="00D74A36" w:rsidRPr="00D74A36" w:rsidRDefault="00D74A36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wykonanie nawierzchni bitumicznych: warstwy wiążącej o grub. 4 cm i warstwy ścieralnej o grub. 4 cm;</w:t>
      </w:r>
    </w:p>
    <w:p w:rsidR="00D74A36" w:rsidRPr="00D74A36" w:rsidRDefault="00D74A36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budowy poboczy tłuczniowych 2 x 0,50 </w:t>
      </w:r>
      <w:proofErr w:type="spellStart"/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mb</w:t>
      </w:r>
      <w:proofErr w:type="spellEnd"/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D74A36" w:rsidRPr="00D74A36" w:rsidRDefault="00D74A36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budowa ścieku betonowego;</w:t>
      </w:r>
    </w:p>
    <w:p w:rsidR="00D74A36" w:rsidRPr="00D74A36" w:rsidRDefault="00D74A36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budowa rowów </w:t>
      </w:r>
      <w:proofErr w:type="spellStart"/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odparowywalnych</w:t>
      </w:r>
      <w:proofErr w:type="spellEnd"/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:rsidR="00D74A36" w:rsidRPr="00D74A36" w:rsidRDefault="00D74A36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ustawienie zaprojek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towanego oznakowania pionowego.</w:t>
      </w:r>
    </w:p>
    <w:p w:rsidR="00A02271" w:rsidRPr="004B1C08" w:rsidRDefault="00D74A36" w:rsidP="00D74A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3. </w:t>
      </w: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Szczegółowy opis przedmiotu zamówienia oraz parametry techniczne określają: Przedmiar robót – Załącznik Nr 9 do SIWZ, Dokumentacja Techniczna – Załącznik Nr 10 do SIWZ.</w:t>
      </w:r>
      <w:r w:rsidRPr="00D74A36">
        <w:t xml:space="preserve"> </w:t>
      </w:r>
      <w:r w:rsidRPr="00D74A3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Dokumentacja Techniczna stanowi materiał pomocniczy dla Wykonawcy, została załączona w celach informacyjnych i służy do opisu przedmiotu zamówienia.</w:t>
      </w:r>
    </w:p>
    <w:p w:rsidR="00A02271" w:rsidRPr="004B1C08" w:rsidRDefault="004B1C08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 Roboty muszą być wykonane zgodnie z obowiązującymi przepisami, normami oraz na ustalonych niniejszą umową warunkach.</w:t>
      </w:r>
    </w:p>
    <w:p w:rsidR="00A02271" w:rsidRPr="004B1C08" w:rsidRDefault="004B1C08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5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 Zamawiający oświadcza, że posiada prawo do dysponowania nieruchomością na cele budowlane.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oświadcza, że posiada odpowiednie kwalifikacje i</w:t>
      </w:r>
      <w:r w:rsidR="0047595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wymagane prawem uprawnienie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niezbędne do wykonywania robót budowlanych, będących przedmiotem umowy. 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3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Strony ustalają, że Wykonawca powierzy Podwykonawcy/om wykonanie następującego zakresu Robót: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a) ……………………….;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b) ………………………….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Pozostały zakres robót Wykonawca będzie wykonywał siłami własnymi. 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Wykonawca jest odpowiedzialny za działania lub zaniechania Podwykonawcy, jego   przedstawicieli lub pracowników, jak za własne działania lub zaniechania.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Wykonawca może: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powierzyć realizację części zamówienia Podwykonawcom, mimo nie wskazania w ofercie takiej części do powierzenia podwykonawcom;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wskazać inny zakres Podwykonawstwa, niż przedstawiony w Ofercie;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c) wskazać innych Podwykonawców niż przedstawieni w Ofercie;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d) zrezygnować z Podwykonawstwa.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4. W przypadku, gdy zmiana lub rezygnacja z Podwykonawcy, dotyczy podmiotu, na którego zasoby Wykonawca powoływał się na zasadach określonych w art. 26 ust. 2b </w:t>
      </w:r>
      <w:proofErr w:type="spellStart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w celu wykazania spełniania warunków udziału w postępowaniu, o których mowa w art. 22 ust. 1 </w:t>
      </w:r>
      <w:proofErr w:type="spellStart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Wykonawca jest zobowiązany wykazać Zamawiającemu, iż proponowany inny Podwykonawca lub Wykonawca samodzielnie spełniają je w stopniu nie mniejszym niż wymagany w trakcie postępowania o udzielenie zamówienia.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5. Umowa z podwykonawcą powinna stanowić w szczególności, iż: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terminy zapłaty wynagrodzenia nie może być dłuższy niż 30 dni od dnia otrzymania rachunku lub faktury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należnego wynagrodzenia bez odsetek należnych Wykonawcy lub dalszemu podwykonawcy, zgodnie z treścią umowy o podwykonawstwie.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6. Umowa o podwykonawstwo nie może zawierać postanowień: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uzależniających uzyskanie przez podwykonawcę płatności od Wykonawcy od zapłaty przez Zamawiającego Wykonawcy wynagrodzenia obejmującego zakres robót wykonanych przez podwykonawcę;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uzależniających zwrot Podwykonawcy kwot zabezpieczenia przez Wykonawcę, od zwrotu zabezpieczenia wykonania umowy przez Zamawiającego Wykonawcy.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7. Wykonawca, podwykonawca lub dalszy podwykonawca zamierzający zawrzeć umowę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8. 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9. Wykonawca zobowiązany jest do przedłożenia Zamawiającemu projektu umowy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 podwykonawstwo, której przedmiotem są roboty budowlane nie później niż 7 dni przed jej zawarciem.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10. Jeżeli Zamawiający w terminie 7 dni od dnia przedłożenia mu projektu umowy o Podwykonawstwo, której przedmiotem są roboty budowlane nie zgłosi na piśmie zastrzeżeń, uważa się, że zaakceptował ten projekt umowy. Zastrzeżenia w szczególności będą dotyczyć wymagań określonych w ust. 5 i 6 niniejszego paragrafu.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11. Po akceptacji projektu umowy o podwykonawstwo, której przedmiotem są roboty budowlane lub po bezskutecznym upływie terminu na zgłoszenie przez Zamawiającego zastrzeżeń do tego projektu, Wykonawca przedłoży poświadczoną za zgodność z oryginałem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kopię umowy o podwykonawstwo w terminie 7 dni od dnia zawarcia tej Umowy.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12. Jeżeli Zamawiający w terminie 7 dni od dnia przedłożenia umowy o podwykonawstwo, której przedmiotem są roboty budowlane wraz z częścią dokumentacji dotyczącą wykonania robót określonych w tej umowie, nie zgłosi na piśmie sprzeciwu, uważa się, że zaakceptował tę umowę.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13. Wykonawca, podwykonawca, lub dalszy podwykonawca zamówienia na roboty budowlane, przedkłada Zamawiającemu poświadczoną za zgodność z oryginałem kopię umowy o podwykonawstwo, której przedmiotem są dostawy lub usługi, w terminie 7 dni od dnia jej zawarcia.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14. 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Zamawiający wskaże termin na wprowadzenie zmian, pod rygorem wystąpienia o zapłatę kary umownej.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15. Wykonawca jest zobowiązany do zapłaty wynagrodzenia należnego podwykonawcy w terminach płatności określonych w umowie o podwykonawstwo.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16. Wykonawca przedłoży, wraz z projektem umowy o podwykonawstwo, odpis z Krajowego Rejestru Sądowego podwykonawcy lub inny dokument właściwy z uwagi na status prawny podwykonawcy, potwierdzający uprawnienia osób zawierających umowę w imieniu podwykonawcy do jego reprezentowania.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17. Do zmian postanowień umów o podwykonawstwo stosuje się zasady mające zastosowanie przy zawieraniu i akceptacji zawartych umów o podwykonawstwo.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18. W przypadku zawierania umów z dalszymi podwykonawcami stosuje się zasady dotyczące zawierania umów z podwykonawcą określonych w niniejszym paragrafie.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19. 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20. 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21. Zamawiający jest zobowiązany wezwać Wykonawcę do zgłoszenia uwag dotyczących zasadności bezpośredniej zapłaty wynagrodzenia podwykonawcy lub dalszemu podwykonawcy. Wykonawca ma prawo zgłaszania uwag w terminie 7 dni od dnia doręczenia mu tej informacji.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22. W przypadku zgłoszenia przez Wykonawcę uwag, o których mowa w ust. 21, w terminie wskazanym przez Zamawiającego, Zamawiający może: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1) nie dokonać bezpośredniej zapłaty wynagrodzenia podwykonawcy lub dalszemu podwykonawcy, jeżeli wykonawca wykaże niezasadność takiej zapłaty, albo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3) dokonać bezpośredniej zapłaty wynagrodzenia podwykonawcy lub dalszemu podwykonawcy, jeżeli podwykonawca lub dalszy podwykonawca wykaże zasadność takiej zapłaty.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23. Bezpośrednia zapłata obejmuje wyłącznie należne wynagrodzenie bez odsetek należnych podwykonawcy lub dalszemu podwykonawcy. Kwota należna Podwykonawcy zostanie uiszczona przez Zamawiającego w złotych polskich (PLN).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24. Kwotę zapłaconą podwykonawcy lub skierowaną do depozytu sądowego Zamawiający potrąca z wynagrodzenia należnego Wykonawcy.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25. 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nie dają rękojmi należytego wykonania powierzonych podwykonawcy robót.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26. Zasady dotyczące podwykonawców mają odpowiednie zastosowanie do dalszych podwykonawców.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27. Jeżeli zobowiązania podwykonawcy wobec Wykonawcy związane z wykonanymi robotami lub dostarczonymi materiałami, obejmuje okres dłuższy niż okres gwarancyjny ustalony w niniejszej umowie, Wykonawca po upływie okresu gwarancyjnego jest zobowiązany na żądanie Zamawiającego dokonać cesji na jego rzecz korzyści wynikających z tych zobowiązań.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4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Odpady powstałe w związku z realizacją umowy winny być na koszt Wykonawcy usunięte poza teren budowy i zutylizowane przy przestrzeganiu przepisów ustawy z dnia 14 grudnia 2012r. o odpadach (tj. Dz. U. z 2020 r. poz. 701). Wykonawcę obciążają wszelkie obowiązki i koszty wynikające z przepisów ustawy o odpadach w ramach wynagrodzenia za wykonanie całości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Wykonawcę obciążają wszelkie obowiązki i koszty wynikające z przepisów ustawy                             o odpadach w ramach wynagrodzenia za wykonanie całości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Ewentualne szkody powstałe podczas wykonywania Przedmiotu umowy Wykonawca zobowiązany jest na własny koszt naprawić.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5</w:t>
      </w:r>
    </w:p>
    <w:p w:rsidR="00A02271" w:rsidRPr="004B1C08" w:rsidRDefault="00A02271" w:rsidP="00732F7D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1.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Realizacja przedmiotu umowy, o którym mowa w § 1 </w:t>
      </w:r>
      <w:r w:rsidR="00430904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nastąpi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w okresie od </w:t>
      </w:r>
      <w:r w:rsidR="00430904"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dnia podpisania umowy do dnia </w:t>
      </w:r>
      <w:r w:rsidR="00D74A3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30</w:t>
      </w:r>
      <w:r w:rsidR="00430904"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D74A36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września </w:t>
      </w:r>
      <w:r w:rsidR="00430904"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2020</w:t>
      </w: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roku.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Wykonawca zobowiązuje się przystąpić do realizacji robót </w:t>
      </w:r>
      <w:r w:rsidR="00D74A3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po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74A3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przekazaniu</w:t>
      </w:r>
      <w:r w:rsidR="00B9311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przez Zamawiającego</w:t>
      </w:r>
      <w:r w:rsidR="00D74A3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B93111" w:rsidRPr="00B9311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terenu budowy </w:t>
      </w:r>
      <w:r w:rsidR="00D74A36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protokołem</w:t>
      </w:r>
      <w:r w:rsidR="00B9311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przekazania terenu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Za termin zakończenia realizacji przedmiotu umowy przez Wykonawcę uważa się datę zgłoszenia przez Wykonawcę gotowości odbioru robót, o którym mowa w § 12 ust. 2 niniejszej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ind w:left="284" w:hanging="284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6</w:t>
      </w:r>
    </w:p>
    <w:p w:rsidR="00A02271" w:rsidRPr="004B1C08" w:rsidRDefault="00A02271" w:rsidP="00A02271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ind w:left="283" w:hanging="283"/>
        <w:jc w:val="both"/>
        <w:rPr>
          <w:rFonts w:ascii="Times New Roman" w:eastAsia="Calibri" w:hAnsi="Times New Roman" w:cs="Times New Roman"/>
          <w:strike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Pr="004B1C08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Wynagrodzenie za wykonanie przedmiotu zamówienia wynosi</w:t>
      </w:r>
      <w:r w:rsidRPr="004B1C08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: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……...z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ł brutto (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słownie:…………………………),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na którą składa się cena netto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…………. zł </w:t>
      </w:r>
      <w:r w:rsidRPr="004B1C08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(słownie:</w:t>
      </w:r>
      <w:r w:rsidRPr="004B1C08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.....................</w:t>
      </w:r>
      <w:r w:rsidRPr="004B1C0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hi-IN" w:bidi="hi-IN"/>
        </w:rPr>
        <w:t xml:space="preserve">... </w:t>
      </w:r>
      <w:r w:rsidRPr="004B1C0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hi-IN" w:bidi="hi-IN"/>
        </w:rPr>
        <w:t>)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oraz podatek VAT w wysokości…...% co stanowi kwotę ....... zł </w:t>
      </w:r>
      <w:r w:rsidRPr="004B1C0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(słownie: ......................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</w:t>
      </w:r>
    </w:p>
    <w:p w:rsidR="00CF16B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Wynagrodzenie umowne jest stałe i nie ulega zmianie w trakcie realizacji umowy. Wynagrodzenie jest wynagrodzeniem ryczałtowym.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3.Wynagrodzenie obejmuje wszystkie koszty niezbędne do realizacji całości przedmiotu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umowy, w szczególności wszystkie roboty przygotowawcze, porządkowe, wszystkie koszty utrzymania budowy i zaplecza, koszty związane z odbiorem robót, koszty wykonania  ewentualnych ekspertyz oraz wszelkie inne koszty związane z realizacją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4. Wykonawca zobowiązany jest do złożenia w terminie do 5 dni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>od daty wystawienia faktury końcowej (tj. po wykonaniu całości przedmiotu umowy)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Zamawiającemu pisemnego oświadczenia złożonego przez osobę upoważnioną reprezentującą podwykonawcę lub dalszego podwykonawcę (o ile przedmiot umowy realizowany jest z udziałem podwykonawcy lub dalszego podwykonawcy) o zapłacie wynagrodzenia wynikającego z umowy o podwykonawstwo, wraz z oświadczeniem o niewnoszeniu żadnych roszczeń z tego tytułu wobec Zamawiającego.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5. Wykonawca nie może dokonać cesji wierzytelności wynikającej z niniejszej umowy bez uzyskania pisemnej zgody Zamawiającego zastrzeżonej pod rygorem nieważności. </w:t>
      </w:r>
    </w:p>
    <w:p w:rsidR="00A02271" w:rsidRPr="004B1C08" w:rsidRDefault="00A02271" w:rsidP="00A02271">
      <w:pPr>
        <w:widowControl w:val="0"/>
        <w:suppressAutoHyphens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§ 7</w:t>
      </w:r>
    </w:p>
    <w:p w:rsidR="00A02271" w:rsidRPr="004B1C08" w:rsidRDefault="00E1137F" w:rsidP="00E1137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zobowiązuje się do zgłaszania Zamawiającemu terminu zakończenia robót podlegających zakryciu oraz robót zanikających. O ile Wykonawca nie dopełni tego obowiązku jest zobowiązany odkryć roboty lub wykonać odpowiednie odkucia lub otwory niezbędne do zbadania wykonanych robót a następnie przywrócić je do stanu poprzedniego na własny koszt.</w:t>
      </w:r>
    </w:p>
    <w:p w:rsidR="00A02271" w:rsidRPr="004B1C08" w:rsidRDefault="00E1137F" w:rsidP="00E1137F">
      <w:pPr>
        <w:widowControl w:val="0"/>
        <w:tabs>
          <w:tab w:val="left" w:pos="-861"/>
          <w:tab w:val="left" w:pos="142"/>
          <w:tab w:val="left" w:pos="284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jest zobowiązany do umożliwienia wstępu na teren budowy pracowników organu państwowego nadzoru budowlanego oraz udostępnienia im niezbędnych, wymaganych dokumentów.</w:t>
      </w:r>
    </w:p>
    <w:p w:rsidR="00A02271" w:rsidRPr="004B1C08" w:rsidRDefault="00A02271" w:rsidP="00A02271">
      <w:pPr>
        <w:widowControl w:val="0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8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Rozliczenie za wykonanie przedmiotu umowy nastąpi na podstawie faktury wystawionej przez Wykonawcę. Podstawę do wystawienia przez Wykonawcę faktury stanowi podpisany przez przedstawicieli stron umowy protokół odbioru końcowego robót, o którym mowa w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§ 12 ust. 6.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430904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Zamawiający zobowiązuje się do zapłaty wystawionej przez Wykonawcę faktury VAT, o której mowa w ust. 1 w terminie </w:t>
      </w:r>
      <w:r w:rsidR="00CF16B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do </w:t>
      </w:r>
      <w:r w:rsidR="00430904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30 dni od dnia jej otrzymania na wskazany w fakturze rachunek bankowy,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z zastrzeżeniem § 3 ust. 19.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 Za dzień zapłaty faktury uznaje się dzień obciążenia rachunku Zamawiającego. </w:t>
      </w:r>
    </w:p>
    <w:p w:rsidR="00430904" w:rsidRPr="004B1C08" w:rsidRDefault="00430904" w:rsidP="00430904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Wykonawca oświadcza, że wskazany przez niego na fakturze numer rachunku bankowego każdorazowo będzie rachunkiem ujawnionym w wykazie podatników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Zamawiający uprawniony jest do wstrzymania się z zapłatą do czasu wskazania przez Wykonawcę, dla potrzeb płatności, rachunku bankowego ujawnionego w wykazie podatników VAT. Wstrzymanie płatności nie stanowi opóźnienia upoważnionego do naliczenia przez Wykonawcę odsetek za opóźnienie w płatności.</w:t>
      </w:r>
    </w:p>
    <w:p w:rsidR="00430904" w:rsidRPr="004B1C08" w:rsidRDefault="00430904" w:rsidP="0043090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 Wykonawca zgodnie z ustawą z dnia 9 listopada 2018 r. o elektronicznym fakturowaniu w zamówieniach publicznych, koncesjach na roboty budowlane lub usługi oraz partnerstwie publiczno-prywatnym (Dz.U. z 2018r. poz. 2191) może, ale nie jest obowiązany wysyłać Zamawiającemu ustrukturyzowane faktury elektroniczne. Zamawiający posiada konto na bezpłatnej Platformie Elektronicznego Fakturowania PEF dostępnej na stronie https://www.brokerinfinite.efaktura.gov.pl/.</w:t>
      </w:r>
    </w:p>
    <w:p w:rsidR="00430904" w:rsidRPr="004B1C08" w:rsidRDefault="00430904" w:rsidP="0043090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6. Fakturowanie i zapłata faktur następować będzie zgodnie z ustawą z 11 marca 2004r.,  o podatku od towarów i usług (tj. z 2018r., poz. 2174 z </w:t>
      </w:r>
      <w:proofErr w:type="spellStart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późn</w:t>
      </w:r>
      <w:proofErr w:type="spellEnd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proofErr w:type="spellStart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zm</w:t>
      </w:r>
      <w:proofErr w:type="spellEnd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), a w szczególności ustawą z dnia 9 sierpnia 2019r., o zmianie ustawy o podatku od towarów i usług oraz niektórych innych ustaw (Dz. U. z 2019r. poz. 1751). 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9</w:t>
      </w:r>
    </w:p>
    <w:p w:rsidR="00A02271" w:rsidRPr="004B1C08" w:rsidRDefault="00430904" w:rsidP="0043090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</w:t>
      </w:r>
      <w:r w:rsidR="00A02271"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Wykonawca zobowiązuje się wykonać przedmiot umowy z należytą starannością, zgodnie z obowiązującymi przepisami, normami technicznymi i standardami, zasadami sztuki budowlanej oraz postanowieniami umowy. </w:t>
      </w:r>
    </w:p>
    <w:p w:rsidR="00A02271" w:rsidRPr="004B1C08" w:rsidRDefault="00732F7D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Wykonawca bez dodatkowego wynagrodzenia zobowiązuje się w szczególności do: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zorganizowania placu budowy i wszystkich innych czynności niezbędnych do właściwego wykonania prac,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zadbania o stan techniczny oraz prawidłowe oznakowanie terenu budowy przez cały czas jej trwania. Wykonawca ponosi pełną odpowiedzialność za teren budowy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od chwili jego przejęcia, 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współpracy ze służbami Zamawiającego,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zgłoszenia robót do odbioru,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odpowiedniego zabezpieczenia terenu budowy, zapewnienia dozoru, a także właściwych warunków bezpieczeństwa i higieny pracy,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utrzymania terenu budowy w stanie wolnym od przeszkód komunikacyjnych oraz usuwania na bieżąco zbędnych materiałów, odpadów i śmieci,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uporządkowania po zakończeniu robót terenu budowy i przekazania go Zamawiającemu w terminie 3 dni od podpisania protokołu odbioru końcowego robót, o którym mowa w § 12 ust. 6,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851"/>
        </w:tabs>
        <w:suppressAutoHyphens/>
        <w:spacing w:after="0" w:line="240" w:lineRule="auto"/>
        <w:ind w:left="709" w:hanging="20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przedłużenia zabezpieczenia należytego wykonania umowy w przypadku wydłużenia   terminu realizacji umowy oraz w przypadkach określonych postanowieniami   niniejszej umowy,</w:t>
      </w:r>
    </w:p>
    <w:p w:rsidR="00A02271" w:rsidRPr="004B1C08" w:rsidRDefault="00A02271" w:rsidP="00E1137F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przestrzeganie obowiązków oraz zapisów dotyczących</w:t>
      </w:r>
      <w:r w:rsidR="00E1137F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Podwykonawców, zgodnie</w:t>
      </w:r>
      <w:r w:rsidR="00E1137F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 zapisami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§ 3 oraz innymi zapisami niniejszej umowy, </w:t>
      </w:r>
    </w:p>
    <w:p w:rsidR="00A02271" w:rsidRPr="004B1C08" w:rsidRDefault="00732F7D" w:rsidP="00A02271">
      <w:pPr>
        <w:tabs>
          <w:tab w:val="num" w:pos="900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Na Wykonawcy ciąży obowiązek zapewnienia w okresie realizacji przedmiotu umowy pełnej ochrony danych osobowych oraz zgodności z wszelkimi obecnymi oraz przyszłymi przepisami prawa dotyczącymi ochrony danych osobowych i prywatności.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Na podstawie art. 29 ust. 3a </w:t>
      </w:r>
      <w:proofErr w:type="spellStart"/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Zamawiający wymaga aby wszystkie czynności składające się na wykonanie robót budowlanych i związane z wykonaniem tych robót dla, których jest konieczna obecność osoby je wykonującej na Terenie budowy były wykonywane w oparciu o osoby zatrudnione na umowę o pracę w rozumieniu art. 22 § 1 ustawy z dnia 26 czerwca 1974 r. - Kodeks pracy (Dz. U. z 2019 r. poz. 1040 ze zm.). Osoby wymienione w zdaniu pierwszym nie mogą wykonywać żadnych czynności na Terenie budowy bez zatrudnienia na umowę o pracę u Wykonawcy lub Podwykonawców. Zastrzeżenie nie dotyczy osób wykonujących czynności: kierownika budowy, kierowników robót, dostawców materiałów na budowę, geodetów, osób wykonujących usługi sprzętowe i transportowe, o ile czynności te nie stanowią stosunku pracy na gruncie przepisów Kodeksu pracy (np. samozatrudnienie).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</w:t>
      </w:r>
      <w:bookmarkStart w:id="0" w:name="_GoBack"/>
      <w:bookmarkEnd w:id="0"/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1) żądania oświadczeń i dokumentów w zakresie potwierdzenia spełniania ww. wymogów i dokonywania ich oceny, 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2) żądania wyjaśnień w przypadku wątpliwości w zakresie potwierdzenia spełniania ww. wymogów,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3) przeprowadzania kontroli na miejscu wykonywania świadczenia.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6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W trakcie realizacji zamówienia na każde wezwanie Zamawiającego w wyznaczonym  w tym wezwaniu terminie Wykonawca przedłoży zamawiającemu wskazane poniżej dowody w celu potwierdzenia spełnienia wymogu zatrudnienia na podstawie umowy o pracę przez 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wykonawcę lub podwykonawcę osób wykonujących wskazane w ust. 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czynności w trakcie realizacji zamówienia: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- oświadczenie Wykonawcy lub Podwykonawcy o zatrudnieniu na podstawie umowy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 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-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  i nazwisko pracownika nie podlega </w:t>
      </w:r>
      <w:proofErr w:type="spellStart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anonimizacji</w:t>
      </w:r>
      <w:proofErr w:type="spellEnd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Informacje takie jak: data zawarcia umowy, rodzaj umowy o pracę i wymiar etatu powinny być możliwe do zidentyfikowania.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7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Nieprzedłożenie przez Wykonawcę dokumentów w terminie wskazanym przez Zamawiającego bądź też przedstawienie dokumentów, które nie będą potwierdzać spełnienia wymagań, o których mowa w ust.1 będzie traktowane jako niespełnienie obowiązku zatrudnienia osób na podstawie umowy o pracę.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8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Za niespełnienie wymogu zatrudnien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ia osób, o których mowa w ust. 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na podstawie umowy o pracę w rozumieniu przepisu Kodeksu Pracy – Wykonawca zapłaci Zamawiającemu kary umowne w wysokości 2.000,00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9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Zamawiający zastrzega sobie możliwość kontroli zatrudnienia ww. osób przez okres realizacji wykonywanych przez nich czynności.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10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W przypadku uniemożliwienia Zamawiającemu kontroli przez Wykonawcę obow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iązku,    o którym mowa w ust. 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Zamawiającemu przysługuje kara umowna  w wysokości 2.000,00 zł za każde uniemożliwienie przeprowadzenia takiej kontroli.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11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W przypadku uzasadnionych wątpliwości co do przestrzegania prawa pracy przez wykonawcę lub podwykonawcę, zamawiający może zwrócić się o przeprowadzenie kontroli przez Państwową Inspekcję Pracy.</w:t>
      </w:r>
    </w:p>
    <w:p w:rsidR="00A02271" w:rsidRPr="004B1C08" w:rsidRDefault="00A02271" w:rsidP="00A02271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10</w:t>
      </w:r>
    </w:p>
    <w:p w:rsidR="00A02271" w:rsidRPr="004B1C08" w:rsidRDefault="00A02271" w:rsidP="00E1137F">
      <w:pPr>
        <w:widowControl w:val="0"/>
        <w:numPr>
          <w:ilvl w:val="1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Wykonawca zobowiązuje się wykonać przedmiot umowy zgodnie z dokumentacją budowlaną z materiałów własnych. Zastosowane materiały powinny spełniać wszelkie wymogi Ustawy z dnia 7 lipca 1994 r. Prawo Budowlane ( tj. Dz. U. z 2019 r. poz. 1186 ze zm.) to jest posiadać odpowiednie certyfikaty na znak bezpieczeństwa, być zgodne z kryteriami technicznymi określonymi w Polskich Normach lub aprobatą techniczną o ile dla danego wyrobu nie ustanowiono Polskiej Normy oraz zgodne z właściwymi przepisami i dokumentami technicznymi.</w:t>
      </w:r>
    </w:p>
    <w:p w:rsidR="00A02271" w:rsidRPr="004B1C08" w:rsidRDefault="00A02271" w:rsidP="00E1137F">
      <w:pPr>
        <w:widowControl w:val="0"/>
        <w:numPr>
          <w:ilvl w:val="1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Zamawiający ma prawo żądać okazania w/w dokumentów od Wykonawcy oraz wykonania przez niego badań jakościowo ilościowych, stosowanych materiałów i wyrobów budowlanych. Na koszt Wykonawcy będą wykonywane wszelkie badania związane z czynnościami odbiorowymi. W przypadku  o ile badania wykażą niezgodność stosowanych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materiałów i wyrobów budowlanych z obowiązującymi przepisami wszystkie koszty związane z wymianą kwestionowanych materiałów ponosi Wykonawca.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Wykonawca zobowiązany jest bez dodatkowego wezwania dostarczyć Zamawiającemu wszystkie wymagane prawem atesty i certyfikaty na zastosowane materiały pod rygorem odmowy podpisania przez Zamawiającego protokołu odbioru końcowego robót wykonanych przez Wykonawcę.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11</w:t>
      </w:r>
    </w:p>
    <w:p w:rsidR="00A02271" w:rsidRPr="004B1C08" w:rsidRDefault="00A02271" w:rsidP="00A02271">
      <w:pPr>
        <w:widowControl w:val="0"/>
        <w:numPr>
          <w:ilvl w:val="3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Nadzór nad robotami budowlanymi z ramienia Zamawiającego sprawować będzie .......................................................................................................................................</w:t>
      </w:r>
    </w:p>
    <w:p w:rsidR="00A02271" w:rsidRPr="004B1C08" w:rsidRDefault="00A02271" w:rsidP="00A02271">
      <w:pPr>
        <w:widowControl w:val="0"/>
        <w:numPr>
          <w:ilvl w:val="3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Kierownikiem budowy  z ramienia Wykonawcy będzie …………………………………….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Zakres obowiązków kierownika budowy określa ustawa z dnia 07</w:t>
      </w:r>
      <w:r w:rsidR="00E1137F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lipca 1994 r. Prawo budowlane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 tj. Dz. U. z 2019 r. poz. 1186 ze zm.)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12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Strony ustalają, że przedmiotem odbioru końcowego robót, będzie ich wykonanie, potwierdzone protokołem odbioru końcowego robót.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Zakończenie robót Wykonawca zgłosi Zamawiającemu w formie pisemnego zgłoszenia potwierdzonego przez Inspektora Nadzoru. Na zgłoszeniu musi znajdować się adnotacja  Inspektora Nadzoru potwierdzająca zakończenie robót zgodnie z zawartą umową. Data zgłoszenia przez Wykonawcę gotowości do odbioru końcowego jest datą zakończenia realizacji robót.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Zamawiający powoła specjalną komisję do dokonania odbioru końcowego robót. Rozpoczęcie czynności odbioru końcowego robót nastąpi w terminie 7 dni, licząc od daty zgłoszenia przez Wykonawcę gotowości odbioru. Zakończenie czynności odbioru końcowego robót winno nastąpić najpóźniej 7 dnia, licząc od dnia ich rozpoczęcia.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W czynnościach odbioru końcowego robót powinni uczestniczyć: Kierownik Budowy, Inspektor Nadzoru, przedstawiciel</w:t>
      </w:r>
      <w:r w:rsidR="001833A6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e Zamawiającego, przedstawiciel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Wykonawcy.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5. W dniu zgłoszenia przez Wykonawcę gotowości odbioru końcowego robót Wykonawca wraz ze zgłoszeniem przedłoży Zamawiającemu wszystkie dokumenty pozwalające na ocenę prawidłowości wykonania przedmiotu odbioru, a w szczególności świadectwa jakości, certyfikaty oraz świadectwa wykonanych prób i atesty.</w:t>
      </w:r>
    </w:p>
    <w:p w:rsidR="00A02271" w:rsidRPr="004B1C08" w:rsidRDefault="00A02271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6. Z czynności odbioru końcowego robót sporządzony będzie protokół odbioru końcowego robót, który zawierać będzie wszystkie ustalenia oraz zalecenia poczynione w trakcie odbioru. </w:t>
      </w:r>
    </w:p>
    <w:p w:rsidR="00A02271" w:rsidRPr="004B1C08" w:rsidRDefault="00A02271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7. Z dniem protokolarnego odbioru końcowego robót przechodzi na Zamawiającego ryzyko utraty lub uszkodzenia przedmiotu umowy.</w:t>
      </w:r>
    </w:p>
    <w:p w:rsidR="001833A6" w:rsidRPr="004B1C08" w:rsidRDefault="00732F7D" w:rsidP="001833A6">
      <w:pPr>
        <w:widowControl w:val="0"/>
        <w:tabs>
          <w:tab w:val="left" w:pos="-1980"/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8</w:t>
      </w:r>
      <w:r w:rsidR="001833A6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Jeżeli w toku czynności odbiorowych zostanie stwierdzone, że przedmiot odbioru nie osiągnął gotowości do odbioru z powodu nie zakończenia robót lub jego wadliwego wykonania (wady istotne) przedstawiciele Zamawiającego odmówią odbioru  z przyczyn za które odpowiedzialność ponosi Wykonawca.</w:t>
      </w:r>
    </w:p>
    <w:p w:rsidR="00A02271" w:rsidRPr="004B1C08" w:rsidRDefault="00A02271" w:rsidP="00A02271">
      <w:pPr>
        <w:widowControl w:val="0"/>
        <w:tabs>
          <w:tab w:val="left" w:pos="-1980"/>
          <w:tab w:val="left" w:pos="360"/>
        </w:tabs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9. Jeżeli w toku czynności odbioru końcowego robót zostaną stwierdzone wady:</w:t>
      </w:r>
    </w:p>
    <w:p w:rsidR="00A02271" w:rsidRPr="004B1C08" w:rsidRDefault="00A02271" w:rsidP="00A02271">
      <w:pPr>
        <w:widowControl w:val="0"/>
        <w:tabs>
          <w:tab w:val="left" w:pos="-1980"/>
          <w:tab w:val="left" w:pos="851"/>
        </w:tabs>
        <w:suppressAutoHyphens/>
        <w:spacing w:after="0" w:line="100" w:lineRule="atLeast"/>
        <w:ind w:left="567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1) nadające się do usunięcia, wówczas Zamawiający może zażądać usunięcia wad, wyznaczając odpowiedni termin; fakt usunięcia wad zostanie stwierdzony protokolarnie, a terminem odbioru końcowego robót w takiej sytuacji będzie termin usunięcia wad określony w protokole usunięcia wad,</w:t>
      </w:r>
    </w:p>
    <w:p w:rsidR="00A02271" w:rsidRPr="004B1C08" w:rsidRDefault="00A02271" w:rsidP="00A02271">
      <w:pPr>
        <w:widowControl w:val="0"/>
        <w:tabs>
          <w:tab w:val="left" w:pos="-1980"/>
          <w:tab w:val="left" w:pos="851"/>
        </w:tabs>
        <w:suppressAutoHyphens/>
        <w:spacing w:after="0" w:line="100" w:lineRule="atLeast"/>
        <w:ind w:left="567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2) nie nadające się do usunięcia, wówczas Zamawiający może:</w:t>
      </w:r>
    </w:p>
    <w:p w:rsidR="00A02271" w:rsidRPr="004B1C08" w:rsidRDefault="00A02271" w:rsidP="00A02271">
      <w:pPr>
        <w:widowControl w:val="0"/>
        <w:tabs>
          <w:tab w:val="left" w:pos="567"/>
        </w:tabs>
        <w:suppressAutoHyphens/>
        <w:spacing w:after="0" w:line="100" w:lineRule="atLeast"/>
        <w:ind w:left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a) jeżeli wady umożliwiają użytkowanie obiektu zgodnie z jego przeznaczeniem, obniżyć wynagrodzenie Wykonawcy odpowiednio do utraconej wartości użytkowej, estetycznej i technicznej,</w:t>
      </w:r>
    </w:p>
    <w:p w:rsidR="00A02271" w:rsidRPr="004B1C08" w:rsidRDefault="00A02271" w:rsidP="00A02271">
      <w:pPr>
        <w:widowControl w:val="0"/>
        <w:tabs>
          <w:tab w:val="left" w:pos="709"/>
        </w:tabs>
        <w:suppressAutoHyphens/>
        <w:spacing w:after="0" w:line="100" w:lineRule="atLeast"/>
        <w:ind w:left="567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jeżeli wady uniemożliwiają użytkowanie obiektu zgodnie z jego przeznaczeniem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odstąpić od umowy z przyczyn za które odpowiedzialność ponosi Wykonawca, jednocześnie naliczając Wykonawcy karę umowną, o której mowa w § 16 ust. 1 pkt a).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13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Zamawiający zastrzega sobie prawo do przeprowadzania kontroli wykonywanych prac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w trakcie realizacji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Kontrolę przeprowadza komisja powołana przez Zamawiającego, w skład której wchodzą Inspektor Nadzoru, przedstawiciele Zamawiającego, przedstawiciele Wykonawcy.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 kontroli sporządzany jest protokół, który podpisują wszyscy członkowie komisji.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4248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4248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14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udziela …...... – miesięcznej gwarancji na roboty objęte przedmiotem zamówienia, licząc od daty podpisania protokołu odbioru końcowego robót. Deklarowany okres gwarancji obejmuje wszelkie roboty, materiały i urządzenia użyte do realizacji zamówienia niezależnie od okresu gwarancji udzielonego przez producenta. Jeżeli warunki gwarancji udzielonej przez producenta urządzeń, materiałów lub wyposażenia przewidują dłuższe okresy gwarancji – obowiązuje okres gwarancji wynikający z gwarancji producenta.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Termin rękojmi wynosi 5 lat, licząc od dnia odbioru końcowego robót, o którym mowa w § 12 ust. 6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 okresie gwarancji jakości i rękojmi Wykonawca obowiązany jest do nieodpłatnego usuwania wad ujawnionych po odbiorze końcowym.</w:t>
      </w:r>
    </w:p>
    <w:p w:rsidR="00A02271" w:rsidRPr="004B1C08" w:rsidRDefault="00A02271" w:rsidP="00A02271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Ustala się poniższe terminy usunięcia wad:</w:t>
      </w:r>
    </w:p>
    <w:p w:rsidR="00A02271" w:rsidRPr="004B1C08" w:rsidRDefault="00A02271" w:rsidP="00A0227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jeśli wada uniemożliwia zgodne z obowiązującymi przepisami użytkowanie przedmiotu umowy – natychmiast, nie później niż w ciągu 48 godzin od dnia zgłoszenia przez Zamawiającego;</w:t>
      </w:r>
    </w:p>
    <w:p w:rsidR="00A02271" w:rsidRPr="004B1C08" w:rsidRDefault="00A02271" w:rsidP="00A0227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 pozostałych przypadkach, w terminie wskazanym przez Zmawiającego;</w:t>
      </w:r>
    </w:p>
    <w:p w:rsidR="00A02271" w:rsidRPr="004B1C08" w:rsidRDefault="00A02271" w:rsidP="00A0227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usunięcie wad powinno być stwierdzone protokolarnie.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Jeżeli Wykonawca nie usunie wad i usterek w terminie 7 dni od daty wyznaczonej przez Zamawiającego na ich usunięcie, to Zamawiający może zlecić usunięcie wad osobie trzeciej na koszt i ryzyko Wykonawcy.</w:t>
      </w:r>
    </w:p>
    <w:p w:rsidR="00A02271" w:rsidRPr="004B1C08" w:rsidRDefault="00A02271" w:rsidP="00A02271">
      <w:pPr>
        <w:tabs>
          <w:tab w:val="left" w:pos="284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15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 Wykonawca, wniósł zabezpieczenie należytego wykonania umowy w formie gotówki w wysokości ….....................(</w:t>
      </w:r>
      <w:r w:rsidRPr="00E1137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słownie:</w:t>
      </w: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…............................), co stanowi 5 % ceny całkowitej podanej w ofercie.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Zamawiający zwraca 70 % zabezpieczenia w terminie 30 dni od dnia wykonania przedmiotu umowy, o którym mowa w § 1 i uznania przez Zamawiającego za należycie wykonany, z zastrzeżeniem ust. 3.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Zamawiający pozostawia na zabezpieczenie roszczeń z tytułu rękojmi za wady 30 % wysokości zabezpieczenia.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Kwota, o której mowa w ust. 3 zostanie zwrócona nie później niż w terminie 15 dni po upływie okresu rękojmi za wady.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5. W przypadku wniesienia zabezpieczenia należytego wykonania umowy w formie innej niż gotówka, postanowienia ust. 2 i 4 nie mają zastosowania.</w:t>
      </w:r>
    </w:p>
    <w:p w:rsidR="00E1137F" w:rsidRPr="00E1137F" w:rsidRDefault="00E1137F" w:rsidP="00E1137F">
      <w:pPr>
        <w:tabs>
          <w:tab w:val="left" w:pos="0"/>
          <w:tab w:val="left" w:pos="284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6. W sytuacji, gdy wystąpi konieczność przedłużenia terminu wykonania umowy, Wykonawca przed podpisaniem aneksu lub najpóźniej w dniu jego podpisywania, zobowiązany jest do </w:t>
      </w: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przedłużenia terminu ważności wniesionego zabezpieczenia należytego wykonania umowy, albo jeśli nie jest to możliwe, do wniesienia nowego zabezpieczenia na okres wynikający z aneksu do umowy.</w:t>
      </w:r>
    </w:p>
    <w:p w:rsidR="00E1137F" w:rsidRPr="00E1137F" w:rsidRDefault="00E1137F" w:rsidP="00E113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</w:t>
      </w:r>
      <w:r w:rsidRPr="00E1137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.</w:t>
      </w: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Wykonawca, w razie stwierdzenia w trakcie odbioru końcowego wad lub usterek w przedmiocie umowy, ma obowiązek przed upływem okresu ważności zabezpieczenia należytego wykonania umowy, o którym mowa w ust. 2, przedłużyć okres jego ważności lub przedłożyć Zamawiającemu nowe zabezpieczenie na dalszy dodatkowy okres niezbędny do usunięcia takich wad lub usterek. Nie wywiązanie się przez Wykonawcę z tego zobowiązania uprawnia Zamawiającego do uruchomienia obowiązującego jeszcze zabezpieczenia należytego wykonania umowy, o którym mowa  w ust. 2 w celu pokrycia roszczeń Zamawiającego z tytułu nienależytego wykonania umowy.</w:t>
      </w:r>
    </w:p>
    <w:p w:rsidR="00E1137F" w:rsidRPr="00E1137F" w:rsidRDefault="00E1137F" w:rsidP="00E113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1137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8.</w:t>
      </w: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Wykonawca, w sytuacji gdy nie usunie w okresie rękojmi wad lub usterek w terminie ustalonym w trakcie odbioru w okresie rękojmi lub gdy jest w trakcie usuwania tych wad lub usterek, na okres niezbędny do ich usunięcia, za zgodą Zamawiającego, najpóźniej na 14 dni przed upływem okresu ważności zabezpieczenia należytego wykonania umowy, o którym mowa w ust. 3 ma obowiązek przedłużyć okres ważności tego zabezpieczenia lub przedłożyć Zamawiającemu nowe zabezpieczenie na dalszy dodatkowy okres niezbędny do usunięcia takich wad lub usterek. Nie wywiązanie się przez Wykonawcę z tego zobowiązania uprawnia Zamawiającego do uruchomienia obowiązującego jeszcze zabezpieczenia w celu zaspokojenia roszczeń związanych z usunięciem takich wad lub usterek.</w:t>
      </w:r>
    </w:p>
    <w:p w:rsidR="00E1137F" w:rsidRPr="00E1137F" w:rsidRDefault="00E1137F" w:rsidP="00E1137F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16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Wykonawca zapłaci Zamawiającemu karę umowną:</w:t>
      </w:r>
    </w:p>
    <w:p w:rsidR="00A02271" w:rsidRPr="004B1C08" w:rsidRDefault="00A02271" w:rsidP="003F6A08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za odstąpienie od umowy przez Zamawiającego z przyczyn, za które odpowiedzialność  ponosi Wykonawca (w szczególności z przyczyn wymienionych w § 17 ust. 1 lit.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a – h) w wysokości 30% wynagrodzenia umownego brutto, o którym mowa w § 6 ust. 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b) za opóźnienie w przystąpieniu do realizacji robót w terminie, o którym mowa w § 5 ust.  2 w wysokości 0,2% wynagrodzenia umownego brutto, o którym mowa w § 6 ust. 1, za każdy dzień opóźnienia,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c) za opóźnienie w wykonaniu przedmiotu umowy w terminie, o którym mowa w § 5 ust. 1 w wysokości 0,2% wynagrodzenia umownego brutto, o którym mowa w § 6 ust. 1, za każdy dzień opóźnienia,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d) za opóźnienie w usunięciu wad stwierdzonych przy odbiorze robót  w terminie,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o którym mowa w § 12 ust. 9 pkt 1) w wysokości 0,2% wynagrodzenia umownego brutto, o którym mowa w § 6 ust. 1, za każdy dzień opóźnienia liczonego od dnia następnego po dniu, w którym wada ta miała zostać usunięta, nie więcej jednak niż 30% wynagrodzenia umownego brutto o którym mowa w §6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e)  za opóźnienie w uporządkowaniu terenu budowy po zakończeniu robót i przekazaniu                 go Zamawiającemu w te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rminie, o którym mowa § 9 ust. 2 lit g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 w wysokości 0,2% wynagrodzenia umownego brutto, o którym mowa w § 6 ust. 1, za każdy dzień opóźnienia,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f) za opóźnienie w usunięciu wad w okresie gwarancji i rękojmi w terminie, o którym mowa w § 14 ust. 5 w wysokości 0,2% wynagrodzenia umownego brutto, o którym mowa w § 6 ust. 1, za każdy dzień opóźnienia, liczonego od dnia wyznaczonego na usunięcie wad, nie więcej jednak niż 30% wynagrodzenia umownego brutto o którym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g) za b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rak zapłaty lub nieterminową zapłatę wynagrodzenia należnego podwykonawcom lub dalszym podwykonawcom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braku zapłaty lub nieterminowej zapłaty;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h)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za nieprzedłożenie do zaakceptowania Zamawiającemu projektu umowy o podwykonawstwo, której przedmiotem są roboty budowlane, lub projektu jej zmiany w terminie o którym mowa w § 3 ust. 9 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nieprzedłożenia projektu umowy lub jej zmiany;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i)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za nieprzedłożenie poświadczonej za zgodność z oryginałem kopii umowy                              o podwykonawstwo lub jej zmiany w terminie o którym mowa w § 3 ust. 11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br/>
        <w:t xml:space="preserve">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nieprzedłożenia kopii umowy lub jej zmiany;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j)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za brak zmiany umowy o podwykonawstwo w zakresie terminu zapłaty, o którym mowa w § 3 ust. 14 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braku zmiany umowy o podwykonawstwo.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Zamawiający zapłaci Wykonawcy karę umowną za odstąpienie od umowy przez Wykonawcę z przyczyn, za którą winę ponosi Zamawiający – w wysokości 30% wynagrodzenia umownego brutto, za wyjątkiem wystąpienia sytuacji, przedstawionej w art. 145 ustawy Prawo zamówień publicznych.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Każda ze stron umowy ma prawo dochodzić odszkodowania uzupełniającego na zasadach Kodeksu Cywilnego, jeżeli szkoda przewyższy wysokość kar umownych.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W przypadku uzgodnienia zmiany terminów realizacji przedmiotu umowy kara umowna będzie liczona od nowych terminów.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5. Wykonawca nie może odmówić usunięcia wad bez względu na wysokość związanych                     z tym kosztów.</w:t>
      </w:r>
    </w:p>
    <w:p w:rsidR="00A02271" w:rsidRPr="004B1C08" w:rsidRDefault="00A02271" w:rsidP="00A02271">
      <w:pPr>
        <w:tabs>
          <w:tab w:val="left" w:pos="284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6. Zamawiający może usunąć, w zastępstwie Wykonawcy i na jego koszt, wady nieusunięte                                    w wyznaczonym terminie.</w:t>
      </w:r>
    </w:p>
    <w:p w:rsidR="00A02271" w:rsidRPr="004B1C08" w:rsidRDefault="003F6A08" w:rsidP="003F6A0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7. 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wyraża zgodę na potrącenie kar umownych z przysługującego mu wynagrodzenia.</w:t>
      </w:r>
    </w:p>
    <w:p w:rsidR="00A02271" w:rsidRPr="004B1C08" w:rsidRDefault="00A02271" w:rsidP="00A02271">
      <w:pPr>
        <w:tabs>
          <w:tab w:val="left" w:pos="284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17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Zamawiający jest uprawniony do odstąpienia od Umowy w terminie 30 dni od dnia uzyskania przez niego wiedzy o okoliczności uzasadniającej odstąpienie, jeżeli Wykonawca: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b) bez uzasadnionej przyczyny przerwał wykonywanie robót na okres dłuższy niż 7 dni                      i pomimo dodatkowego pisemnego wezwania Zamawiającego nie podjął ich w okresie 3 dni od dnia doręczenia Wykonawcy dodatkowego wezwania,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c) z przyczyn zawinionych nie przystąpił do odbioru Terenu budowy albo nie rozpoczął robót albo pozostaje w opóźnieniu z realizacją robót tak dalece, że wątpliwe jest dochowanie Terminu zakończenia robót, o którym mowa w § 5 ust.1;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d) dokonuje cesji Umowy, jej części bez zgody Zamawiającego,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e) w razie konieczności 2 – krotnego dokonywania bezpośredniej zapłaty przez Zamawiającego lub  konieczności dokonania bezpośrednich płatności na sumę większą niż 10% wartości Umowy, Podwykonawcy lub dalszemu Podwykonawcy;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f) w przypadku, gdy zostanie ogłoszona upadłość lub rozwiązanie firmy Wykonawcy,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g) w przypadku, gdy zostanie wydany nakaz zajęcia majątku Wykonawcy,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h) w przypadku zajścia okoliczności, o których mowa w § 12 ust. 9 pkt.2 lit. b).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i) w razie zaistnienia istotnej zmiany okoliczności powodującej, że wykonanie umowy  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       nie leży w interesie publicznym, czego nie można było przewidzieć w chwili zawarcia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       umowy – odstąpienie od umowy  w tym przypadku może nastąpić w terminie 30 dni od powzięcia wiadomości o powyższych okolicznościach.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Odstąpienie od umowy winno nastąpić w terminie 30 dni od powzięcia wiadomości                        o okolicznościach uzasadniających odstąpienie w formie pisemnej pod rygorem nieważności takiego oświadczenia i powinno zawierać uzasadnienie.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3. 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4.Wykonawca udziela rękojmi i gwarancji jakości w zakresie określonym w Umowie na część zobowiązania wykonaną przed odstąpieniem od Umowy.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5. W przypadku odstąpienia od Umowy przez Wykonawcę lub Zamawiającego, Wykonawca ma obowiązek: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a) Natychmiast wstrzymać wykonywanie robót, poza mającymi na celu ochronę życia                     i własności, i zabezpieczyć przerwane roboty w zakresie obustronnie uzgodnionym oraz zabezpieczyć Teren budowy i opuścić go najpóźniej w terminie wskazanym przez Zamawiającego.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b) Przekazać znajdujące się w jego posiadaniu dokumenty, w tym należące do Zamawiającego, urządzenia, materiały i inne prace, za które Wykonawca otrzymał płatność oraz inną, sporządzoną przez niego lub na jego rzecz, Dokumentację projektową, najpóźniej w terminie wskazanym przez Zamawiającego.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c) W terminie 14 dni od daty odstąpienia od Umowy, Wykonawca zgłosi Zamawiającemu gotowość do odbioru robót przerwanych oraz robót zabezpieczających. W przypadku niezgłoszenia w tym terminie gotowości do odbioru, Zamawiający ma prawo przeprowadzić odbiór jednostronny.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d) Wykonawca niezwłocznie, a najpóźniej w terminie do 14 dni od dnia zawiadomienia                     o odstąpieniu od Umowy, usunie z Terenu budowy urządzenia Zaplecza budowy przez niego dostarczone lub wniesione materiały i urządzenia, niestanowiące własności Zamawiającego lub ustali zasady przekazania tego majątku Zamawiającemu.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e) W przypadku odstąpienia od Umowy przez Wykonawcę lub Zamawiającego, Zamawiający zobowiązany jest do dokonania w terminie 14 dni do odbioru robót przerwanych  i zabezpieczających oraz przejęcia od Wykonawcy pod swój dozór Terenu budowy.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f) 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                        i ryzyko Wykonawcy.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g) Wykonawca ma obowiązek zastosowania się do zawartych w oświadczeniu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br/>
        <w:t xml:space="preserve">o odstąpieniu poleceń Zamawiającego dotyczących ochrony własności lub bezpieczeństwa robót. </w:t>
      </w:r>
    </w:p>
    <w:p w:rsidR="00A02271" w:rsidRPr="004B1C08" w:rsidRDefault="00A02271" w:rsidP="00A0227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6. 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lastRenderedPageBreak/>
        <w:t xml:space="preserve">7. Wykonawca zobowiązany jest do dokonania i dostarczenia Zamawiającemu inwentaryzacji robót według stanu na dzień odstąpienia.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8. Wykonawca sporządzi wykaz tych materiałów, konstrukcji lub urządzeń, które nie mogą być wykorzystane przez niego do realizacji innych robót nieobjętych Umową, jeżeli odstąpienie nastąpiło z przyczyn niezależnych od Wykonawcy w celu zwrotu kosztów ich nabycia.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9. Szczegółowy protokół robót odbioru robót przerwanych i robót zabezpieczających w toku, inwentaryzacja robót i wykaz tych materiałów, konstrukcji lub urządzeń, stanowią podstawę do wystawienia przez Wykonawcę odpowiedniej faktury VAT lub rachunku.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10. Zamawiający zapłaci Wykonawcy wynagrodzenie za roboty wykonane do dnia odstąpienia według cen wskazanych w ofercie, pomniejszone o roszczenia Zamawiającego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br/>
        <w:t xml:space="preserve">z tytułu kar umownych oraz ewentualne roszczenia o obniżenie ceny na podstawie rękojmi                     i gwarancji lub inne roszczenia odszkodowawcze.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11. Koszty dodatkowe poniesione na zabezpieczenie robót i Terenu budowy oraz wszelkie inne uzasadnione koszty związane z odstąpieniem od Umowy ponosi Strona, która jest winna odstąpienia od Umowy.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18</w:t>
      </w:r>
    </w:p>
    <w:p w:rsidR="00A02271" w:rsidRPr="004B1C08" w:rsidRDefault="00A02271" w:rsidP="00A02271">
      <w:pPr>
        <w:widowControl w:val="0"/>
        <w:numPr>
          <w:ilvl w:val="1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Wszelkie zmiany, jakie strony chciałyby wprowadzić do ustaleń wynikających z niniejszej umowy, wymagają formy pisemnej i zgody obu stron pod rygorem nieważności takich zmian.</w:t>
      </w:r>
    </w:p>
    <w:p w:rsidR="00A02271" w:rsidRPr="004B1C08" w:rsidRDefault="00A02271" w:rsidP="00A02271">
      <w:pPr>
        <w:widowControl w:val="0"/>
        <w:numPr>
          <w:ilvl w:val="1"/>
          <w:numId w:val="10"/>
        </w:numPr>
        <w:tabs>
          <w:tab w:val="clear" w:pos="283"/>
          <w:tab w:val="left" w:pos="0"/>
          <w:tab w:val="left" w:pos="142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Zmiana Umowy jest dopuszczalna, o ile nie jest zmianą Umowy w stosunku do treści oferty złożonej przez Wykonawcę, chyba, że zachodzi jedna z przesłanek wskazanych w art. 144 ustawy prawo zamówień publicznych.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19</w:t>
      </w:r>
    </w:p>
    <w:p w:rsidR="00624B94" w:rsidRPr="00624B94" w:rsidRDefault="00624B94" w:rsidP="00624B9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24B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sprawach nieuregulowanych niniejszą umową mają zastosowanie odpowiednie przepisy prawa ze szczególnym uwzględnieniem przepisów Prawa budowlanego, ustawy Prawo zamówień publicznych,  przepisy Kodeksu Cywilnego oraz ustawy z dnia 2 marca 2020 r.  o szczególnych rozwiązaniach związanych z zapobieganiem , przeciwdziałaniem  i zwalczaniem COVID-19, innych chorób zakaźnych oraz wywołanych nimi sytuacji kryzysowych (Dz.U. z 2020 r.; poz. 347 ze zm.)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20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Zobowiązuje się Wykonawcę, na podstawie art. 15 ust. 1 ustawy Prawo Geodezyjne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i Kartograficzne (Dz. U. z 2019 r. poz. 725 ze zm.) do ochrony znaków geodezyjnych znajdujących się na obszarze niniejszej inwestycji. W przypadku zniszczenia, uszkodzenia, przemieszczenia znaków geodezyjnych Wykonawca niezwłocznie zawiadomi o tym fakcie Zamawiającego oraz na własny koszt zleci odpowiedniej jednostce wykonawstwa geodezyjnego odtworzenie zniszczonego, uszkodzonego lub przemieszczonego znaku geodezyjnego.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21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stanowisko, numer telefonu, adres e-mail), jak również dane osobowe osób, które będą uczestniczyć w wykonaniu zamówienia (np. imię, nazwisko, stanowisko, numer telefonu, adres e-mail).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Wskazane w ust. 1 dane będą przetwarzane wyłącznie w celu realizacji niniejszej umowy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i nie mogą być przekazywane do dalszego przetwarzania bez zgody drugiej Strony. 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oświadczają, że stosują środki bezpieczeństwa spełniające wymogi Rozporządzenia, adekwatne do ryzyka związanego z przetwarzaniem danych osobowych,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o których mowa w art. 32 w/w Rozporządzenia.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zobowiązują się po stwierdzeniu naruszenia ochrony danych osobowych bez zbędnej zwłoki zgłosić je drugiej Stronie, jak również mają prawo do kontroli sposobu przetwarzania danych osobowych przez drugą Stronę. 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Strony mają prawo dostępu do podanych danych osobowych, ich sprostowania, usunięcia lub ograniczenia przetwarzania, jak też do wniesienia sprzeciwu wobec dalszego przetwarzania, na zasadach określonych przepisami prawa.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po zakończeniu niniejszej umowy i po upływie okresu przedawnienia roszczeń związanych z jej realizacją zobowiązane są usunąć wszelkie powierzone dane osobowe,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w tym ich kopie, chyba że prawo Unii lub prawo państwa członkowskiego nakazują przechowywanie danych osobowych przez okres dłuższy.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4B1C08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22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1. Wykonawca zobowiązuje się do przechowywania dokumentacji związanej z realizacją przedmiotu umowy przez okres 5 lat licząc od dnia oddania przedmiotu umowy do użytkowania.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2. Wykonawca przechowuje dokumentację związaną z realizacją przedmiotu umowy w sposób zapewniający dostępność, poufność i bezpieczeństwo.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3. Wykonawca zobowiązuje się poinformować Zamawiającego o miejscu przechowywania dokumentacji związanej z realizacją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4. Obowiązek, o którym mowa w ust. 1 dotyczy w szczególności: całej korespondencji związanej z realizacją przedmiotu umowy, w posiadaniu której jest Wykonawca, zawartej umowy, protokołów odbioru, dokumentacji procesu inwestycyjnego.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5. Dokumentacja, o której mowa w ust. 1 winna być przechowywana w formie papierowej w postaci oryginałów dokumentów albo kopii poświadczonych za zgodność z oryginałem, a także w formie elektronicznej z zastosowaniem powszechnie uznawanych nośników danych.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4B1C08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23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180" w:hanging="18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Ewentualne spory wynikłe na tle niniejszej umowy rozstrzygać będzie Sąd właściwy miejscowo dla siedziby Zamawiającego.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180" w:hanging="18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Integralną część umowy stanowi SIWZ oraz oferta Wykonawcy.</w:t>
      </w:r>
    </w:p>
    <w:p w:rsidR="00A02271" w:rsidRPr="004B1C08" w:rsidRDefault="00A02271" w:rsidP="00A02271">
      <w:pPr>
        <w:widowControl w:val="0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 Nieważność lub nieskuteczność któregokolwiek z postanowień Umowy nie wpływa na ważność i skuteczność pozostałych jej postanowień. Strony będą dążyły do zastąpienia nieważnego lub nieskutecznego postanowienia przez ważne i skuteczne postanowienie, które osiągnie w sposób jak najbardziej zbliżony taki sam lub podobny cel finansowy i gospodarczy.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180" w:hanging="180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4B1C08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24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Umowę sporządzono w czterech jednobrzmiących egzemplarzach, w tym trzy egzemplarze dla Zamawiającego i jeden egzemplarz dla Wykonawcy.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…………………………………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  <w:t>……………………………………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8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lastRenderedPageBreak/>
        <w:t xml:space="preserve">(Zamawiający)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  <w:t xml:space="preserve">                (Wykonawca)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8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8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………………………………………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   (Kontrasygnata Skarbnika)</w:t>
      </w:r>
    </w:p>
    <w:p w:rsidR="00897509" w:rsidRPr="004B1C08" w:rsidRDefault="00897509">
      <w:pPr>
        <w:rPr>
          <w:rFonts w:ascii="Times New Roman" w:hAnsi="Times New Roman" w:cs="Times New Roman"/>
          <w:sz w:val="24"/>
          <w:szCs w:val="24"/>
        </w:rPr>
      </w:pPr>
    </w:p>
    <w:sectPr w:rsidR="00897509" w:rsidRPr="004B1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b w:val="0"/>
        <w:i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906"/>
        </w:tabs>
        <w:ind w:left="2906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</w:lvl>
  </w:abstractNum>
  <w:abstractNum w:abstractNumId="5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6">
    <w:nsid w:val="00000009"/>
    <w:multiLevelType w:val="singleLevel"/>
    <w:tmpl w:val="E12CCEDA"/>
    <w:lvl w:ilvl="0">
      <w:start w:val="1"/>
      <w:numFmt w:val="decimal"/>
      <w:lvlText w:val="%1."/>
      <w:lvlJc w:val="left"/>
      <w:pPr>
        <w:tabs>
          <w:tab w:val="num" w:pos="-152"/>
        </w:tabs>
        <w:ind w:left="928" w:hanging="360"/>
      </w:pPr>
      <w:rPr>
        <w:rFonts w:hint="default"/>
        <w:b w:val="0"/>
        <w:color w:val="auto"/>
      </w:rPr>
    </w:lvl>
  </w:abstractNum>
  <w:abstractNum w:abstractNumId="7">
    <w:nsid w:val="08CA4E15"/>
    <w:multiLevelType w:val="hybridMultilevel"/>
    <w:tmpl w:val="A10A86D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3DAA56D9"/>
    <w:multiLevelType w:val="hybridMultilevel"/>
    <w:tmpl w:val="C9BCC4EC"/>
    <w:lvl w:ilvl="0" w:tplc="233AE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FF1C05"/>
    <w:multiLevelType w:val="hybridMultilevel"/>
    <w:tmpl w:val="F022C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5E24E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23A53"/>
    <w:multiLevelType w:val="hybridMultilevel"/>
    <w:tmpl w:val="9BF69D76"/>
    <w:lvl w:ilvl="0" w:tplc="274E32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592201"/>
    <w:multiLevelType w:val="hybridMultilevel"/>
    <w:tmpl w:val="7C22850C"/>
    <w:lvl w:ilvl="0" w:tplc="C250F6E8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71"/>
    <w:rsid w:val="001833A6"/>
    <w:rsid w:val="002A756D"/>
    <w:rsid w:val="002E1450"/>
    <w:rsid w:val="003F6A08"/>
    <w:rsid w:val="00430904"/>
    <w:rsid w:val="00475952"/>
    <w:rsid w:val="004B1C08"/>
    <w:rsid w:val="00624B94"/>
    <w:rsid w:val="00662F18"/>
    <w:rsid w:val="00732F7D"/>
    <w:rsid w:val="00897509"/>
    <w:rsid w:val="00A02271"/>
    <w:rsid w:val="00B83CFA"/>
    <w:rsid w:val="00B93111"/>
    <w:rsid w:val="00B948DD"/>
    <w:rsid w:val="00BE6B47"/>
    <w:rsid w:val="00C50233"/>
    <w:rsid w:val="00CF16B8"/>
    <w:rsid w:val="00D74A36"/>
    <w:rsid w:val="00E1137F"/>
    <w:rsid w:val="00F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02271"/>
    <w:pPr>
      <w:keepNext/>
      <w:widowControl w:val="0"/>
      <w:numPr>
        <w:numId w:val="1"/>
      </w:numPr>
      <w:suppressAutoHyphens/>
      <w:spacing w:after="0" w:line="100" w:lineRule="atLeast"/>
      <w:ind w:left="1134" w:firstLine="0"/>
      <w:outlineLvl w:val="0"/>
    </w:pPr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paragraph" w:styleId="Nagwek9">
    <w:name w:val="heading 9"/>
    <w:basedOn w:val="Normalny"/>
    <w:next w:val="Tekstpodstawowy"/>
    <w:link w:val="Nagwek9Znak"/>
    <w:qFormat/>
    <w:rsid w:val="00A02271"/>
    <w:pPr>
      <w:keepNext/>
      <w:widowControl w:val="0"/>
      <w:numPr>
        <w:ilvl w:val="8"/>
        <w:numId w:val="1"/>
      </w:numPr>
      <w:suppressAutoHyphens/>
      <w:spacing w:after="0" w:line="100" w:lineRule="atLeast"/>
      <w:ind w:left="284" w:right="-1" w:firstLine="0"/>
      <w:outlineLvl w:val="8"/>
    </w:pPr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271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A02271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22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2271"/>
  </w:style>
  <w:style w:type="paragraph" w:styleId="Akapitzlist">
    <w:name w:val="List Paragraph"/>
    <w:basedOn w:val="Normalny"/>
    <w:uiPriority w:val="34"/>
    <w:qFormat/>
    <w:rsid w:val="00662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02271"/>
    <w:pPr>
      <w:keepNext/>
      <w:widowControl w:val="0"/>
      <w:numPr>
        <w:numId w:val="1"/>
      </w:numPr>
      <w:suppressAutoHyphens/>
      <w:spacing w:after="0" w:line="100" w:lineRule="atLeast"/>
      <w:ind w:left="1134" w:firstLine="0"/>
      <w:outlineLvl w:val="0"/>
    </w:pPr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paragraph" w:styleId="Nagwek9">
    <w:name w:val="heading 9"/>
    <w:basedOn w:val="Normalny"/>
    <w:next w:val="Tekstpodstawowy"/>
    <w:link w:val="Nagwek9Znak"/>
    <w:qFormat/>
    <w:rsid w:val="00A02271"/>
    <w:pPr>
      <w:keepNext/>
      <w:widowControl w:val="0"/>
      <w:numPr>
        <w:ilvl w:val="8"/>
        <w:numId w:val="1"/>
      </w:numPr>
      <w:suppressAutoHyphens/>
      <w:spacing w:after="0" w:line="100" w:lineRule="atLeast"/>
      <w:ind w:left="284" w:right="-1" w:firstLine="0"/>
      <w:outlineLvl w:val="8"/>
    </w:pPr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271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A02271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22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2271"/>
  </w:style>
  <w:style w:type="paragraph" w:styleId="Akapitzlist">
    <w:name w:val="List Paragraph"/>
    <w:basedOn w:val="Normalny"/>
    <w:uiPriority w:val="34"/>
    <w:qFormat/>
    <w:rsid w:val="0066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6547</Words>
  <Characters>39284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MagdaJ</cp:lastModifiedBy>
  <cp:revision>11</cp:revision>
  <dcterms:created xsi:type="dcterms:W3CDTF">2019-09-10T11:45:00Z</dcterms:created>
  <dcterms:modified xsi:type="dcterms:W3CDTF">2020-07-17T09:08:00Z</dcterms:modified>
</cp:coreProperties>
</file>