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4C6" w:rsidRPr="00DB740F" w:rsidRDefault="007C74C6" w:rsidP="00FE7B8D">
      <w:pPr>
        <w:spacing w:line="360" w:lineRule="auto"/>
        <w:rPr>
          <w:rFonts w:asciiTheme="minorHAnsi" w:eastAsia="Times New Roman" w:hAnsiTheme="minorHAnsi" w:cstheme="minorHAnsi"/>
          <w:b/>
          <w:bCs/>
          <w:lang w:eastAsia="ar-SA"/>
        </w:rPr>
      </w:pPr>
    </w:p>
    <w:p w:rsidR="00FE7B8D" w:rsidRPr="00DB740F" w:rsidRDefault="00FE7B8D" w:rsidP="00FE7B8D">
      <w:pPr>
        <w:spacing w:line="360" w:lineRule="auto"/>
        <w:rPr>
          <w:rFonts w:asciiTheme="minorHAnsi" w:eastAsia="Times New Roman" w:hAnsiTheme="minorHAnsi" w:cstheme="minorHAnsi"/>
          <w:b/>
          <w:bCs/>
          <w:lang w:eastAsia="ar-SA"/>
        </w:rPr>
      </w:pPr>
      <w:r w:rsidRPr="00DB740F">
        <w:rPr>
          <w:rFonts w:asciiTheme="minorHAnsi" w:eastAsia="Times New Roman" w:hAnsiTheme="minorHAnsi" w:cstheme="minorHAnsi"/>
          <w:b/>
          <w:bCs/>
          <w:lang w:eastAsia="ar-SA"/>
        </w:rPr>
        <w:t>Załącznik Nr 1 do SWZ</w:t>
      </w:r>
    </w:p>
    <w:p w:rsidR="00FE7B8D" w:rsidRPr="00DB740F" w:rsidRDefault="00FE7B8D" w:rsidP="00FE7B8D">
      <w:pPr>
        <w:spacing w:line="360" w:lineRule="auto"/>
        <w:rPr>
          <w:rFonts w:asciiTheme="minorHAnsi" w:eastAsia="Times New Roman" w:hAnsiTheme="minorHAnsi" w:cstheme="minorHAnsi"/>
          <w:b/>
          <w:lang w:eastAsia="ar-SA"/>
        </w:rPr>
      </w:pPr>
      <w:r w:rsidRPr="00DB740F">
        <w:rPr>
          <w:rFonts w:asciiTheme="minorHAnsi" w:eastAsia="Times New Roman" w:hAnsiTheme="minorHAnsi" w:cstheme="minorHAnsi"/>
          <w:b/>
          <w:bCs/>
          <w:lang w:eastAsia="ar-SA"/>
        </w:rPr>
        <w:t>Formularz Ofertowy</w:t>
      </w:r>
    </w:p>
    <w:p w:rsidR="00FE7B8D" w:rsidRPr="00DB740F" w:rsidRDefault="00FE7B8D" w:rsidP="00FE7B8D">
      <w:pPr>
        <w:spacing w:line="360" w:lineRule="auto"/>
        <w:rPr>
          <w:rFonts w:asciiTheme="minorHAnsi" w:eastAsia="Times New Roman" w:hAnsiTheme="minorHAnsi" w:cstheme="minorHAnsi"/>
          <w:b/>
          <w:lang w:eastAsia="ar-SA"/>
        </w:rPr>
      </w:pPr>
      <w:r w:rsidRPr="00DB740F">
        <w:rPr>
          <w:rFonts w:asciiTheme="minorHAnsi" w:eastAsia="Times New Roman" w:hAnsiTheme="minorHAnsi" w:cstheme="minorHAnsi"/>
          <w:b/>
          <w:lang w:eastAsia="ar-SA"/>
        </w:rPr>
        <w:t>Gmina Przedbórz</w:t>
      </w:r>
    </w:p>
    <w:p w:rsidR="00FE7B8D" w:rsidRPr="00DB740F" w:rsidRDefault="00FE7B8D" w:rsidP="00FE7B8D">
      <w:pPr>
        <w:spacing w:line="360" w:lineRule="auto"/>
        <w:rPr>
          <w:rFonts w:asciiTheme="minorHAnsi" w:eastAsia="Times New Roman" w:hAnsiTheme="minorHAnsi" w:cstheme="minorHAnsi"/>
          <w:b/>
          <w:lang w:eastAsia="ar-SA"/>
        </w:rPr>
      </w:pPr>
      <w:r w:rsidRPr="00DB740F">
        <w:rPr>
          <w:rFonts w:asciiTheme="minorHAnsi" w:eastAsia="Times New Roman" w:hAnsiTheme="minorHAnsi" w:cstheme="minorHAnsi"/>
          <w:b/>
          <w:lang w:eastAsia="ar-SA"/>
        </w:rPr>
        <w:t>Ul. Mostowa 29</w:t>
      </w:r>
    </w:p>
    <w:p w:rsidR="00FE7B8D" w:rsidRPr="00DB740F" w:rsidRDefault="00FE7B8D" w:rsidP="00FE7B8D">
      <w:pPr>
        <w:spacing w:line="360" w:lineRule="auto"/>
        <w:rPr>
          <w:rFonts w:asciiTheme="minorHAnsi" w:eastAsia="Times New Roman" w:hAnsiTheme="minorHAnsi" w:cstheme="minorHAnsi"/>
          <w:b/>
          <w:lang w:eastAsia="ar-SA"/>
        </w:rPr>
      </w:pPr>
      <w:r w:rsidRPr="00DB740F">
        <w:rPr>
          <w:rFonts w:asciiTheme="minorHAnsi" w:eastAsia="Times New Roman" w:hAnsiTheme="minorHAnsi" w:cstheme="minorHAnsi"/>
          <w:b/>
          <w:lang w:eastAsia="ar-SA"/>
        </w:rPr>
        <w:t>97-570 Przedbórz</w:t>
      </w:r>
    </w:p>
    <w:p w:rsidR="00FE7B8D" w:rsidRPr="00DB740F" w:rsidRDefault="00FE7B8D" w:rsidP="00FE7B8D">
      <w:pPr>
        <w:spacing w:line="360" w:lineRule="auto"/>
        <w:rPr>
          <w:rFonts w:asciiTheme="minorHAnsi" w:eastAsia="Times New Roman" w:hAnsiTheme="minorHAnsi" w:cstheme="minorHAnsi"/>
          <w:b/>
          <w:lang w:eastAsia="ar-SA"/>
        </w:rPr>
      </w:pPr>
      <w:r w:rsidRPr="00DB740F">
        <w:rPr>
          <w:rFonts w:asciiTheme="minorHAnsi" w:eastAsia="Times New Roman" w:hAnsiTheme="minorHAnsi" w:cstheme="minorHAnsi"/>
          <w:b/>
          <w:lang w:eastAsia="ar-SA"/>
        </w:rPr>
        <w:t>tel. +48 (044) 781 22 61</w:t>
      </w:r>
    </w:p>
    <w:p w:rsidR="00FE7B8D" w:rsidRPr="00DB740F" w:rsidRDefault="00FE7B8D" w:rsidP="00FE7B8D">
      <w:pPr>
        <w:spacing w:line="360" w:lineRule="auto"/>
        <w:rPr>
          <w:rFonts w:asciiTheme="minorHAnsi" w:eastAsia="Times New Roman" w:hAnsiTheme="minorHAnsi" w:cstheme="minorHAnsi"/>
          <w:b/>
          <w:lang w:eastAsia="ar-SA"/>
        </w:rPr>
      </w:pPr>
      <w:r w:rsidRPr="00DB740F">
        <w:rPr>
          <w:rFonts w:asciiTheme="minorHAnsi" w:eastAsia="Times New Roman" w:hAnsiTheme="minorHAnsi" w:cstheme="minorHAnsi"/>
          <w:b/>
          <w:lang w:eastAsia="ar-SA"/>
        </w:rPr>
        <w:t xml:space="preserve">www.przedborz.pl   </w:t>
      </w:r>
    </w:p>
    <w:p w:rsidR="00FE7B8D" w:rsidRPr="00DB740F" w:rsidRDefault="00FE7B8D" w:rsidP="00FE7B8D">
      <w:pPr>
        <w:spacing w:line="360" w:lineRule="auto"/>
        <w:rPr>
          <w:rFonts w:asciiTheme="minorHAnsi" w:eastAsia="Times New Roman" w:hAnsiTheme="minorHAnsi" w:cstheme="minorHAnsi"/>
          <w:b/>
          <w:lang w:val="de-DE" w:eastAsia="ar-SA"/>
        </w:rPr>
      </w:pPr>
      <w:proofErr w:type="spellStart"/>
      <w:r w:rsidRPr="00DB740F">
        <w:rPr>
          <w:rFonts w:asciiTheme="minorHAnsi" w:eastAsia="Times New Roman" w:hAnsiTheme="minorHAnsi" w:cstheme="minorHAnsi"/>
          <w:b/>
          <w:lang w:val="de-DE" w:eastAsia="ar-SA"/>
        </w:rPr>
        <w:t>e-mail</w:t>
      </w:r>
      <w:proofErr w:type="spellEnd"/>
      <w:r w:rsidRPr="00DB740F">
        <w:rPr>
          <w:rFonts w:asciiTheme="minorHAnsi" w:eastAsia="Times New Roman" w:hAnsiTheme="minorHAnsi" w:cstheme="minorHAnsi"/>
          <w:b/>
          <w:lang w:val="de-DE" w:eastAsia="ar-SA"/>
        </w:rPr>
        <w:t xml:space="preserve">: umprzedborz@pro.onet.pl  </w:t>
      </w:r>
    </w:p>
    <w:p w:rsidR="00FE7B8D" w:rsidRPr="00DB740F" w:rsidRDefault="00FE7B8D" w:rsidP="00FE7B8D">
      <w:pPr>
        <w:spacing w:line="360" w:lineRule="auto"/>
        <w:rPr>
          <w:rFonts w:asciiTheme="minorHAnsi" w:eastAsia="Times New Roman" w:hAnsiTheme="minorHAnsi" w:cstheme="minorHAnsi"/>
          <w:b/>
          <w:lang w:eastAsia="ar-SA"/>
        </w:rPr>
      </w:pPr>
      <w:r w:rsidRPr="00DB740F">
        <w:rPr>
          <w:rFonts w:asciiTheme="minorHAnsi" w:eastAsia="Times New Roman" w:hAnsiTheme="minorHAnsi" w:cstheme="minorHAnsi"/>
          <w:b/>
          <w:lang w:eastAsia="ar-SA"/>
        </w:rPr>
        <w:t>NIP: 772 – 22 – 60 – 234</w:t>
      </w:r>
    </w:p>
    <w:p w:rsidR="00FE7B8D" w:rsidRPr="00DB740F" w:rsidRDefault="00FE7B8D" w:rsidP="00FE7B8D">
      <w:pPr>
        <w:spacing w:line="360" w:lineRule="auto"/>
        <w:rPr>
          <w:rFonts w:asciiTheme="minorHAnsi" w:eastAsia="Times New Roman" w:hAnsiTheme="minorHAnsi" w:cstheme="minorHAnsi"/>
          <w:lang w:eastAsia="ar-SA"/>
        </w:rPr>
      </w:pPr>
      <w:r w:rsidRPr="00DB740F">
        <w:rPr>
          <w:rFonts w:asciiTheme="minorHAnsi" w:eastAsia="Times New Roman" w:hAnsiTheme="minorHAnsi" w:cstheme="minorHAnsi"/>
          <w:b/>
          <w:lang w:eastAsia="ar-SA"/>
        </w:rPr>
        <w:t>REGON: 590648296</w:t>
      </w:r>
    </w:p>
    <w:p w:rsidR="00FE7B8D" w:rsidRPr="00DB740F" w:rsidRDefault="00FE7B8D" w:rsidP="00FE7B8D">
      <w:pPr>
        <w:spacing w:line="360" w:lineRule="auto"/>
        <w:rPr>
          <w:rFonts w:asciiTheme="minorHAnsi" w:eastAsia="Times New Roman" w:hAnsiTheme="minorHAnsi" w:cstheme="minorHAnsi"/>
          <w:lang w:eastAsia="ar-SA"/>
        </w:rPr>
      </w:pPr>
      <w:r w:rsidRPr="00DB740F">
        <w:rPr>
          <w:rFonts w:asciiTheme="minorHAnsi" w:eastAsia="Times New Roman" w:hAnsiTheme="minorHAnsi" w:cstheme="minorHAnsi"/>
          <w:lang w:eastAsia="ar-SA"/>
        </w:rPr>
        <w:t>Ofertę składa:</w:t>
      </w:r>
    </w:p>
    <w:p w:rsidR="00FE7B8D" w:rsidRPr="00DB740F" w:rsidRDefault="00FE7B8D" w:rsidP="00FE7B8D">
      <w:pPr>
        <w:spacing w:line="360" w:lineRule="auto"/>
        <w:rPr>
          <w:rFonts w:asciiTheme="minorHAnsi" w:eastAsia="Times New Roman" w:hAnsiTheme="minorHAnsi" w:cstheme="minorHAnsi"/>
          <w:lang w:eastAsia="ar-SA"/>
        </w:rPr>
      </w:pPr>
      <w:r w:rsidRPr="00DB740F">
        <w:rPr>
          <w:rFonts w:asciiTheme="minorHAnsi" w:eastAsia="Times New Roman" w:hAnsiTheme="minorHAnsi" w:cstheme="minorHAnsi"/>
          <w:lang w:eastAsia="ar-SA"/>
        </w:rPr>
        <w:t>Nazwa Wykonawcy:............................................................................................................</w:t>
      </w:r>
    </w:p>
    <w:p w:rsidR="00FE7B8D" w:rsidRPr="00DB740F" w:rsidRDefault="00FE7B8D" w:rsidP="00FE7B8D">
      <w:pPr>
        <w:spacing w:line="360" w:lineRule="auto"/>
        <w:rPr>
          <w:rFonts w:asciiTheme="minorHAnsi" w:eastAsia="Times New Roman" w:hAnsiTheme="minorHAnsi" w:cstheme="minorHAnsi"/>
          <w:lang w:eastAsia="ar-SA"/>
        </w:rPr>
      </w:pPr>
      <w:r w:rsidRPr="00DB740F">
        <w:rPr>
          <w:rFonts w:asciiTheme="minorHAnsi" w:eastAsia="Times New Roman" w:hAnsiTheme="minorHAnsi" w:cstheme="minorHAnsi"/>
          <w:lang w:eastAsia="ar-SA"/>
        </w:rPr>
        <w:t>Adres:…………...................................................................................................................</w:t>
      </w:r>
    </w:p>
    <w:p w:rsidR="00FE7B8D" w:rsidRPr="00DB740F" w:rsidRDefault="00FE7B8D" w:rsidP="00FE7B8D">
      <w:pPr>
        <w:spacing w:line="360" w:lineRule="auto"/>
        <w:rPr>
          <w:rFonts w:asciiTheme="minorHAnsi" w:eastAsia="Times New Roman" w:hAnsiTheme="minorHAnsi" w:cstheme="minorHAnsi"/>
          <w:lang w:eastAsia="ar-SA"/>
        </w:rPr>
      </w:pPr>
      <w:r w:rsidRPr="00DB740F">
        <w:rPr>
          <w:rFonts w:asciiTheme="minorHAnsi" w:eastAsia="Times New Roman" w:hAnsiTheme="minorHAnsi" w:cstheme="minorHAnsi"/>
          <w:lang w:eastAsia="ar-SA"/>
        </w:rPr>
        <w:t>Województwo:................................................................................................................... Powiat:...............................................................................................................................</w:t>
      </w:r>
    </w:p>
    <w:p w:rsidR="00FE7B8D" w:rsidRPr="00DB740F" w:rsidRDefault="00FE7B8D" w:rsidP="00FE7B8D">
      <w:pPr>
        <w:spacing w:line="360" w:lineRule="auto"/>
        <w:rPr>
          <w:rFonts w:asciiTheme="minorHAnsi" w:eastAsia="Times New Roman" w:hAnsiTheme="minorHAnsi" w:cstheme="minorHAnsi"/>
          <w:lang w:eastAsia="ar-SA"/>
        </w:rPr>
      </w:pPr>
      <w:r w:rsidRPr="00DB740F">
        <w:rPr>
          <w:rFonts w:asciiTheme="minorHAnsi" w:eastAsia="Times New Roman" w:hAnsiTheme="minorHAnsi" w:cstheme="minorHAnsi"/>
          <w:lang w:eastAsia="ar-SA"/>
        </w:rPr>
        <w:t>Tel./Fax. ...........................................................................................................................</w:t>
      </w:r>
    </w:p>
    <w:p w:rsidR="00FE7B8D" w:rsidRPr="00DB740F" w:rsidRDefault="00FE7B8D" w:rsidP="00FE7B8D">
      <w:pPr>
        <w:spacing w:line="360" w:lineRule="auto"/>
        <w:rPr>
          <w:rFonts w:asciiTheme="minorHAnsi" w:eastAsia="Times New Roman" w:hAnsiTheme="minorHAnsi" w:cstheme="minorHAnsi"/>
          <w:lang w:val="de-DE" w:eastAsia="ar-SA"/>
        </w:rPr>
      </w:pPr>
      <w:r w:rsidRPr="00DB740F">
        <w:rPr>
          <w:rFonts w:asciiTheme="minorHAnsi" w:eastAsia="Times New Roman" w:hAnsiTheme="minorHAnsi" w:cstheme="minorHAnsi"/>
          <w:lang w:val="de-DE" w:eastAsia="ar-SA"/>
        </w:rPr>
        <w:t>REGON:………………………………………..NIP:.............................................................</w:t>
      </w:r>
    </w:p>
    <w:p w:rsidR="00FE7B8D" w:rsidRPr="00DB740F" w:rsidRDefault="00FE7B8D" w:rsidP="00FE7B8D">
      <w:pPr>
        <w:spacing w:line="360" w:lineRule="auto"/>
        <w:rPr>
          <w:rFonts w:asciiTheme="minorHAnsi" w:eastAsia="Times New Roman" w:hAnsiTheme="minorHAnsi" w:cstheme="minorHAnsi"/>
          <w:lang w:val="de-DE" w:eastAsia="ar-SA"/>
        </w:rPr>
      </w:pPr>
      <w:proofErr w:type="spellStart"/>
      <w:r w:rsidRPr="00DB740F">
        <w:rPr>
          <w:rFonts w:asciiTheme="minorHAnsi" w:eastAsia="Times New Roman" w:hAnsiTheme="minorHAnsi" w:cstheme="minorHAnsi"/>
          <w:lang w:val="de-DE" w:eastAsia="ar-SA"/>
        </w:rPr>
        <w:t>Adres</w:t>
      </w:r>
      <w:proofErr w:type="spellEnd"/>
      <w:r w:rsidRPr="00DB740F">
        <w:rPr>
          <w:rFonts w:asciiTheme="minorHAnsi" w:eastAsia="Times New Roman" w:hAnsiTheme="minorHAnsi" w:cstheme="minorHAnsi"/>
          <w:lang w:val="de-DE" w:eastAsia="ar-SA"/>
        </w:rPr>
        <w:t xml:space="preserve"> </w:t>
      </w:r>
      <w:proofErr w:type="spellStart"/>
      <w:r w:rsidRPr="00DB740F">
        <w:rPr>
          <w:rFonts w:asciiTheme="minorHAnsi" w:eastAsia="Times New Roman" w:hAnsiTheme="minorHAnsi" w:cstheme="minorHAnsi"/>
          <w:lang w:val="de-DE" w:eastAsia="ar-SA"/>
        </w:rPr>
        <w:t>e-mail</w:t>
      </w:r>
      <w:proofErr w:type="spellEnd"/>
      <w:r w:rsidRPr="00DB740F">
        <w:rPr>
          <w:rFonts w:asciiTheme="minorHAnsi" w:eastAsia="Times New Roman" w:hAnsiTheme="minorHAnsi" w:cstheme="minorHAnsi"/>
          <w:lang w:val="de-DE" w:eastAsia="ar-SA"/>
        </w:rPr>
        <w:t xml:space="preserve"> ……………………………………………………………………...……………..</w:t>
      </w:r>
    </w:p>
    <w:p w:rsidR="00FE7B8D" w:rsidRPr="00DB740F" w:rsidRDefault="00FE7B8D" w:rsidP="00FE7B8D">
      <w:pPr>
        <w:spacing w:line="360" w:lineRule="auto"/>
        <w:rPr>
          <w:rFonts w:asciiTheme="minorHAnsi" w:eastAsia="Times New Roman" w:hAnsiTheme="minorHAnsi" w:cstheme="minorHAnsi"/>
          <w:b/>
          <w:bCs/>
          <w:lang w:eastAsia="ar-SA"/>
        </w:rPr>
      </w:pPr>
      <w:r w:rsidRPr="00DB740F">
        <w:rPr>
          <w:rFonts w:asciiTheme="minorHAnsi" w:eastAsia="Times New Roman" w:hAnsiTheme="minorHAnsi" w:cstheme="minorHAnsi"/>
          <w:lang w:eastAsia="ar-SA"/>
        </w:rPr>
        <w:t>Osoba upoważniona do kontaktów:.................................................................................</w:t>
      </w:r>
    </w:p>
    <w:p w:rsidR="0004099C" w:rsidRPr="00DB740F" w:rsidRDefault="00FE7B8D" w:rsidP="00673123">
      <w:pPr>
        <w:spacing w:line="360" w:lineRule="auto"/>
        <w:rPr>
          <w:rFonts w:asciiTheme="minorHAnsi" w:eastAsia="Times New Roman" w:hAnsiTheme="minorHAnsi" w:cstheme="minorHAnsi"/>
        </w:rPr>
      </w:pPr>
      <w:r w:rsidRPr="00DB740F">
        <w:rPr>
          <w:rFonts w:asciiTheme="minorHAnsi" w:eastAsia="Times New Roman" w:hAnsiTheme="minorHAnsi" w:cstheme="minorHAnsi"/>
          <w:b/>
          <w:bCs/>
          <w:lang w:eastAsia="ar-SA"/>
        </w:rPr>
        <w:t xml:space="preserve">Adres skrzynki </w:t>
      </w:r>
      <w:proofErr w:type="spellStart"/>
      <w:r w:rsidRPr="00DB740F">
        <w:rPr>
          <w:rFonts w:asciiTheme="minorHAnsi" w:eastAsia="Times New Roman" w:hAnsiTheme="minorHAnsi" w:cstheme="minorHAnsi"/>
          <w:b/>
          <w:bCs/>
          <w:lang w:eastAsia="ar-SA"/>
        </w:rPr>
        <w:t>ePUAP</w:t>
      </w:r>
      <w:proofErr w:type="spellEnd"/>
      <w:r w:rsidRPr="00DB740F">
        <w:rPr>
          <w:rFonts w:asciiTheme="minorHAnsi" w:eastAsia="Times New Roman" w:hAnsiTheme="minorHAnsi" w:cstheme="minorHAnsi"/>
          <w:b/>
          <w:bCs/>
          <w:lang w:eastAsia="ar-SA"/>
        </w:rPr>
        <w:t xml:space="preserve"> wykonawcy, na którym prowadzona będzie korespondencja związana z postępowaniem………………………………………………..</w:t>
      </w:r>
      <w:r w:rsidRPr="00DB740F">
        <w:rPr>
          <w:rFonts w:asciiTheme="minorHAnsi" w:eastAsia="Times New Roman" w:hAnsiTheme="minorHAnsi" w:cstheme="minorHAnsi"/>
          <w:b/>
          <w:bCs/>
          <w:i/>
          <w:iCs/>
          <w:lang w:eastAsia="ar-SA"/>
        </w:rPr>
        <w:t>(wymagane).</w:t>
      </w:r>
      <w:r w:rsidRPr="00DB740F">
        <w:rPr>
          <w:rFonts w:asciiTheme="minorHAnsi" w:eastAsia="Times New Roman" w:hAnsiTheme="minorHAnsi" w:cstheme="minorHAnsi"/>
          <w:b/>
          <w:bCs/>
          <w:i/>
          <w:iCs/>
          <w:lang w:eastAsia="ar-SA"/>
        </w:rPr>
        <w:br/>
      </w:r>
      <w:r w:rsidRPr="00DB740F">
        <w:rPr>
          <w:rFonts w:asciiTheme="minorHAnsi" w:eastAsia="Times New Roman" w:hAnsiTheme="minorHAnsi" w:cstheme="minorHAnsi"/>
          <w:bCs/>
          <w:iCs/>
          <w:lang w:eastAsia="ar-SA"/>
        </w:rPr>
        <w:t>1. Odpowiadając</w:t>
      </w:r>
      <w:r w:rsidRPr="00DB740F">
        <w:rPr>
          <w:rFonts w:asciiTheme="minorHAnsi" w:eastAsia="Calibri" w:hAnsiTheme="minorHAnsi" w:cstheme="minorHAnsi"/>
          <w:lang w:eastAsia="ar-SA"/>
        </w:rPr>
        <w:t xml:space="preserve"> na ogłoszenie o zamówieniu w postępowaniu prowadzonym w trybie podstawowym na podstawie art. 275 pkt. 1 na zadanie pn</w:t>
      </w:r>
      <w:r w:rsidRPr="00DB740F">
        <w:rPr>
          <w:rFonts w:asciiTheme="minorHAnsi" w:eastAsia="Calibri" w:hAnsiTheme="minorHAnsi" w:cstheme="minorHAnsi"/>
          <w:b/>
          <w:lang w:eastAsia="ar-SA"/>
        </w:rPr>
        <w:t>.: „</w:t>
      </w:r>
      <w:r w:rsidRPr="00DB740F">
        <w:rPr>
          <w:rFonts w:asciiTheme="minorHAnsi" w:hAnsiTheme="minorHAnsi" w:cstheme="minorHAnsi"/>
          <w:b/>
          <w:i/>
        </w:rPr>
        <w:t>Dostawa sprzętu i oprogramowania komputerowego w ramach projektu Cyfrowa Gmina z podziałem na części”</w:t>
      </w:r>
      <w:r w:rsidRPr="00DB740F">
        <w:rPr>
          <w:rFonts w:asciiTheme="minorHAnsi" w:eastAsia="Calibri" w:hAnsiTheme="minorHAnsi" w:cstheme="minorHAnsi"/>
          <w:lang w:eastAsia="ar-SA"/>
        </w:rPr>
        <w:t xml:space="preserve"> znak sprawy:</w:t>
      </w:r>
      <w:r w:rsidR="00673123" w:rsidRPr="00DB740F">
        <w:rPr>
          <w:rFonts w:asciiTheme="minorHAnsi" w:eastAsia="Calibri" w:hAnsiTheme="minorHAnsi" w:cstheme="minorHAnsi"/>
          <w:b/>
          <w:lang w:eastAsia="ar-SA"/>
        </w:rPr>
        <w:t xml:space="preserve"> IRŚ</w:t>
      </w:r>
      <w:r w:rsidR="007C74C6" w:rsidRPr="00DB740F">
        <w:rPr>
          <w:rFonts w:asciiTheme="minorHAnsi" w:eastAsia="Calibri" w:hAnsiTheme="minorHAnsi" w:cstheme="minorHAnsi"/>
          <w:b/>
          <w:lang w:eastAsia="ar-SA"/>
        </w:rPr>
        <w:t>.271.1.21</w:t>
      </w:r>
      <w:r w:rsidRPr="00DB740F">
        <w:rPr>
          <w:rFonts w:asciiTheme="minorHAnsi" w:eastAsia="Calibri" w:hAnsiTheme="minorHAnsi" w:cstheme="minorHAnsi"/>
          <w:b/>
          <w:lang w:eastAsia="ar-SA"/>
        </w:rPr>
        <w:t xml:space="preserve">.2022 </w:t>
      </w:r>
      <w:r w:rsidRPr="00DB740F">
        <w:rPr>
          <w:rFonts w:asciiTheme="minorHAnsi" w:eastAsia="Calibri" w:hAnsiTheme="minorHAnsi" w:cstheme="minorHAnsi"/>
          <w:lang w:eastAsia="ar-SA"/>
        </w:rPr>
        <w:t>przedkładam(-y) niniejszą ofertę oświadczając, że akceptujemy w całości wszystkie warunki zawarte w specyfikacji warunków zamówienia.</w:t>
      </w:r>
      <w:r w:rsidRPr="00DB740F">
        <w:rPr>
          <w:rFonts w:asciiTheme="minorHAnsi" w:eastAsia="Times New Roman" w:hAnsiTheme="minorHAnsi" w:cstheme="minorHAnsi"/>
          <w:b/>
          <w:bCs/>
        </w:rPr>
        <w:t xml:space="preserve"> </w:t>
      </w:r>
      <w:r w:rsidRPr="00DB740F">
        <w:rPr>
          <w:rFonts w:asciiTheme="minorHAnsi" w:eastAsia="Times New Roman" w:hAnsiTheme="minorHAnsi" w:cstheme="minorHAnsi"/>
          <w:b/>
          <w:bCs/>
        </w:rPr>
        <w:br/>
        <w:t xml:space="preserve">1) Oferuję/my wykonanie przedmiotu zamówienia zgodnie z opisem zawartym w SWZ oraz z </w:t>
      </w:r>
      <w:r w:rsidRPr="00DB740F">
        <w:rPr>
          <w:rFonts w:asciiTheme="minorHAnsi" w:eastAsia="Times New Roman" w:hAnsiTheme="minorHAnsi" w:cstheme="minorHAnsi"/>
          <w:b/>
          <w:bCs/>
        </w:rPr>
        <w:lastRenderedPageBreak/>
        <w:t>wypełnionym załącznikiem do Formularza ofertowego w odn</w:t>
      </w:r>
      <w:r w:rsidR="00673123" w:rsidRPr="00DB740F">
        <w:rPr>
          <w:rFonts w:asciiTheme="minorHAnsi" w:eastAsia="Times New Roman" w:hAnsiTheme="minorHAnsi" w:cstheme="minorHAnsi"/>
          <w:b/>
          <w:bCs/>
        </w:rPr>
        <w:t>iesieniu do części I zamówienia</w:t>
      </w:r>
      <w:r w:rsidRPr="00DB740F">
        <w:rPr>
          <w:rFonts w:asciiTheme="minorHAnsi" w:eastAsia="Times New Roman" w:hAnsiTheme="minorHAnsi" w:cstheme="minorHAnsi"/>
        </w:rPr>
        <w:t xml:space="preserve"> </w:t>
      </w:r>
      <w:r w:rsidRPr="00DB740F">
        <w:rPr>
          <w:rFonts w:asciiTheme="minorHAnsi" w:eastAsia="Times New Roman" w:hAnsiTheme="minorHAnsi" w:cstheme="minorHAnsi"/>
          <w:b/>
          <w:bCs/>
        </w:rPr>
        <w:t>za wy</w:t>
      </w:r>
      <w:r w:rsidR="0004099C" w:rsidRPr="00DB740F">
        <w:rPr>
          <w:rFonts w:asciiTheme="minorHAnsi" w:eastAsia="Times New Roman" w:hAnsiTheme="minorHAnsi" w:cstheme="minorHAnsi"/>
          <w:b/>
          <w:bCs/>
        </w:rPr>
        <w:t xml:space="preserve">nagrodzenie ryczałtowe w kwocie </w:t>
      </w:r>
      <w:r w:rsidRPr="00DB740F">
        <w:rPr>
          <w:rFonts w:asciiTheme="minorHAnsi" w:eastAsia="Times New Roman" w:hAnsiTheme="minorHAnsi" w:cstheme="minorHAnsi"/>
          <w:b/>
        </w:rPr>
        <w:t xml:space="preserve">brutto: ………….. zł </w:t>
      </w:r>
      <w:r w:rsidRPr="00DB740F">
        <w:rPr>
          <w:rFonts w:asciiTheme="minorHAnsi" w:eastAsia="Times New Roman" w:hAnsiTheme="minorHAnsi" w:cstheme="minorHAnsi"/>
        </w:rPr>
        <w:t>(słownie: ………………</w:t>
      </w:r>
      <w:r w:rsidR="0004099C" w:rsidRPr="00DB740F">
        <w:rPr>
          <w:rFonts w:asciiTheme="minorHAnsi" w:eastAsia="Times New Roman" w:hAnsiTheme="minorHAnsi" w:cstheme="minorHAnsi"/>
        </w:rPr>
        <w:t>…………………………………………………………..</w:t>
      </w:r>
      <w:r w:rsidRPr="00DB740F">
        <w:rPr>
          <w:rFonts w:asciiTheme="minorHAnsi" w:eastAsia="Times New Roman" w:hAnsiTheme="minorHAnsi" w:cstheme="minorHAnsi"/>
        </w:rPr>
        <w:t>.)</w:t>
      </w:r>
    </w:p>
    <w:p w:rsidR="00673123" w:rsidRPr="00DB740F" w:rsidRDefault="00673123" w:rsidP="00673123">
      <w:pPr>
        <w:spacing w:line="360" w:lineRule="auto"/>
        <w:rPr>
          <w:rFonts w:asciiTheme="minorHAnsi" w:eastAsia="Times New Roman" w:hAnsiTheme="minorHAnsi" w:cstheme="minorHAnsi"/>
          <w:bCs/>
        </w:rPr>
      </w:pPr>
      <w:r w:rsidRPr="00DB740F">
        <w:rPr>
          <w:rFonts w:asciiTheme="minorHAnsi" w:eastAsia="Times New Roman" w:hAnsiTheme="minorHAnsi" w:cstheme="minorHAnsi"/>
        </w:rPr>
        <w:t>które zostało obliczone zgodnie ze wskazaną poniżej  t</w:t>
      </w:r>
      <w:r w:rsidRPr="00DB740F">
        <w:rPr>
          <w:rFonts w:asciiTheme="minorHAnsi" w:hAnsiTheme="minorHAnsi" w:cstheme="minorHAnsi"/>
        </w:rPr>
        <w:t xml:space="preserve">abelą nr 1 </w:t>
      </w:r>
    </w:p>
    <w:tbl>
      <w:tblPr>
        <w:tblW w:w="5000" w:type="pct"/>
        <w:jc w:val="center"/>
        <w:tblCellMar>
          <w:left w:w="10" w:type="dxa"/>
          <w:right w:w="10" w:type="dxa"/>
        </w:tblCellMar>
        <w:tblLook w:val="04A0" w:firstRow="1" w:lastRow="0" w:firstColumn="1" w:lastColumn="0" w:noHBand="0" w:noVBand="1"/>
      </w:tblPr>
      <w:tblGrid>
        <w:gridCol w:w="1171"/>
        <w:gridCol w:w="1921"/>
        <w:gridCol w:w="1174"/>
        <w:gridCol w:w="1297"/>
        <w:gridCol w:w="1174"/>
        <w:gridCol w:w="1517"/>
        <w:gridCol w:w="1174"/>
      </w:tblGrid>
      <w:tr w:rsidR="00DB740F" w:rsidRPr="00DB740F" w:rsidTr="0064503C">
        <w:trPr>
          <w:trHeight w:val="1465"/>
          <w:jc w:val="center"/>
        </w:trPr>
        <w:tc>
          <w:tcPr>
            <w:tcW w:w="6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DB740F" w:rsidRDefault="0064503C" w:rsidP="00872AF3">
            <w:pPr>
              <w:pStyle w:val="Standard"/>
              <w:jc w:val="center"/>
              <w:rPr>
                <w:rFonts w:asciiTheme="minorHAnsi" w:hAnsiTheme="minorHAnsi" w:cstheme="minorHAnsi"/>
              </w:rPr>
            </w:pPr>
            <w:r w:rsidRPr="00DB740F">
              <w:rPr>
                <w:rFonts w:asciiTheme="minorHAnsi" w:hAnsiTheme="minorHAnsi" w:cstheme="minorHAnsi"/>
                <w:b/>
                <w:bCs/>
              </w:rPr>
              <w:t>Lp.</w:t>
            </w:r>
          </w:p>
        </w:tc>
        <w:tc>
          <w:tcPr>
            <w:tcW w:w="10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DB740F" w:rsidRDefault="0064503C" w:rsidP="00872AF3">
            <w:pPr>
              <w:pStyle w:val="Standard"/>
              <w:jc w:val="center"/>
              <w:rPr>
                <w:rFonts w:asciiTheme="minorHAnsi" w:hAnsiTheme="minorHAnsi" w:cstheme="minorHAnsi"/>
              </w:rPr>
            </w:pPr>
            <w:r w:rsidRPr="00DB740F">
              <w:rPr>
                <w:rFonts w:asciiTheme="minorHAnsi" w:hAnsiTheme="minorHAnsi" w:cstheme="minorHAnsi"/>
                <w:b/>
                <w:bCs/>
              </w:rPr>
              <w:t>Nazwa</w:t>
            </w:r>
          </w:p>
          <w:p w:rsidR="0064503C" w:rsidRPr="00DB740F" w:rsidRDefault="0064503C" w:rsidP="00872AF3">
            <w:pPr>
              <w:pStyle w:val="Standard"/>
              <w:jc w:val="center"/>
              <w:rPr>
                <w:rFonts w:asciiTheme="minorHAnsi" w:hAnsiTheme="minorHAnsi" w:cstheme="minorHAnsi"/>
              </w:rPr>
            </w:pPr>
            <w:r w:rsidRPr="00DB740F">
              <w:rPr>
                <w:rFonts w:asciiTheme="minorHAnsi" w:hAnsiTheme="minorHAnsi" w:cstheme="minorHAnsi"/>
                <w:b/>
                <w:bCs/>
              </w:rPr>
              <w:t>Przedmiotu</w:t>
            </w:r>
          </w:p>
          <w:p w:rsidR="0064503C" w:rsidRPr="00DB740F" w:rsidRDefault="0064503C" w:rsidP="00872AF3">
            <w:pPr>
              <w:pStyle w:val="Standard"/>
              <w:jc w:val="center"/>
              <w:rPr>
                <w:rFonts w:asciiTheme="minorHAnsi" w:hAnsiTheme="minorHAnsi" w:cstheme="minorHAnsi"/>
              </w:rPr>
            </w:pPr>
            <w:r w:rsidRPr="00DB740F">
              <w:rPr>
                <w:rFonts w:asciiTheme="minorHAnsi" w:hAnsiTheme="minorHAnsi" w:cstheme="minorHAnsi"/>
                <w:b/>
                <w:bCs/>
              </w:rPr>
              <w:t>zamówienia</w:t>
            </w:r>
          </w:p>
        </w:tc>
        <w:tc>
          <w:tcPr>
            <w:tcW w:w="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DB740F" w:rsidRDefault="0064503C" w:rsidP="00872AF3">
            <w:pPr>
              <w:pStyle w:val="Standard"/>
              <w:rPr>
                <w:rFonts w:asciiTheme="minorHAnsi" w:hAnsiTheme="minorHAnsi" w:cstheme="minorHAnsi"/>
              </w:rPr>
            </w:pPr>
            <w:r w:rsidRPr="00DB740F">
              <w:rPr>
                <w:rFonts w:asciiTheme="minorHAnsi" w:hAnsiTheme="minorHAnsi" w:cstheme="minorHAnsi"/>
                <w:b/>
                <w:bCs/>
                <w:lang w:eastAsia="en-US"/>
              </w:rPr>
              <w:t>Ilość</w:t>
            </w:r>
          </w:p>
          <w:p w:rsidR="0064503C" w:rsidRPr="00DB740F" w:rsidRDefault="0064503C" w:rsidP="00872AF3">
            <w:pPr>
              <w:pStyle w:val="Standard"/>
              <w:rPr>
                <w:rFonts w:asciiTheme="minorHAnsi" w:hAnsiTheme="minorHAnsi" w:cstheme="minorHAnsi"/>
              </w:rPr>
            </w:pPr>
            <w:r w:rsidRPr="00DB740F">
              <w:rPr>
                <w:rFonts w:asciiTheme="minorHAnsi" w:hAnsiTheme="minorHAnsi" w:cstheme="minorHAnsi"/>
                <w:b/>
                <w:bCs/>
                <w:lang w:eastAsia="en-US"/>
              </w:rPr>
              <w:t xml:space="preserve"> [szt.]</w:t>
            </w:r>
          </w:p>
        </w:tc>
        <w:tc>
          <w:tcPr>
            <w:tcW w:w="570" w:type="pct"/>
            <w:tcBorders>
              <w:top w:val="single" w:sz="4" w:space="0" w:color="000000"/>
              <w:left w:val="single" w:sz="4" w:space="0" w:color="000000"/>
              <w:bottom w:val="single" w:sz="4" w:space="0" w:color="000000"/>
              <w:right w:val="single" w:sz="4" w:space="0" w:color="000000"/>
            </w:tcBorders>
          </w:tcPr>
          <w:p w:rsidR="0064503C" w:rsidRPr="00DB740F" w:rsidRDefault="0064503C" w:rsidP="0064503C">
            <w:pPr>
              <w:pStyle w:val="Standard"/>
              <w:jc w:val="center"/>
              <w:rPr>
                <w:rFonts w:asciiTheme="minorHAnsi" w:hAnsiTheme="minorHAnsi" w:cstheme="minorHAnsi"/>
              </w:rPr>
            </w:pPr>
            <w:r w:rsidRPr="00DB740F">
              <w:rPr>
                <w:rFonts w:asciiTheme="minorHAnsi" w:hAnsiTheme="minorHAnsi" w:cstheme="minorHAnsi"/>
                <w:b/>
                <w:bCs/>
              </w:rPr>
              <w:t>Cena</w:t>
            </w:r>
          </w:p>
          <w:p w:rsidR="0064503C" w:rsidRPr="00DB740F" w:rsidRDefault="0064503C" w:rsidP="0064503C">
            <w:pPr>
              <w:pStyle w:val="Standard"/>
              <w:jc w:val="center"/>
              <w:rPr>
                <w:rFonts w:asciiTheme="minorHAnsi" w:hAnsiTheme="minorHAnsi" w:cstheme="minorHAnsi"/>
              </w:rPr>
            </w:pPr>
            <w:r w:rsidRPr="00DB740F">
              <w:rPr>
                <w:rFonts w:asciiTheme="minorHAnsi" w:hAnsiTheme="minorHAnsi" w:cstheme="minorHAnsi"/>
                <w:b/>
                <w:bCs/>
              </w:rPr>
              <w:t xml:space="preserve">jednostkowa </w:t>
            </w:r>
            <w:r w:rsidR="00B2747E" w:rsidRPr="00DB740F">
              <w:rPr>
                <w:rFonts w:asciiTheme="minorHAnsi" w:hAnsiTheme="minorHAnsi" w:cstheme="minorHAnsi"/>
                <w:b/>
                <w:bCs/>
              </w:rPr>
              <w:t>ne</w:t>
            </w:r>
            <w:r w:rsidRPr="00DB740F">
              <w:rPr>
                <w:rFonts w:asciiTheme="minorHAnsi" w:hAnsiTheme="minorHAnsi" w:cstheme="minorHAnsi"/>
                <w:b/>
                <w:bCs/>
              </w:rPr>
              <w:t xml:space="preserve">tto </w:t>
            </w:r>
          </w:p>
          <w:p w:rsidR="0064503C" w:rsidRPr="00DB740F" w:rsidRDefault="0064503C" w:rsidP="00872AF3">
            <w:pPr>
              <w:pStyle w:val="Standard"/>
              <w:jc w:val="center"/>
              <w:rPr>
                <w:rFonts w:asciiTheme="minorHAnsi" w:hAnsiTheme="minorHAnsi" w:cstheme="minorHAnsi"/>
                <w:b/>
                <w:bCs/>
              </w:rPr>
            </w:pPr>
          </w:p>
        </w:tc>
        <w:tc>
          <w:tcPr>
            <w:tcW w:w="642" w:type="pct"/>
            <w:tcBorders>
              <w:top w:val="single" w:sz="4" w:space="0" w:color="000000"/>
              <w:left w:val="single" w:sz="4" w:space="0" w:color="000000"/>
              <w:bottom w:val="single" w:sz="4" w:space="0" w:color="000000"/>
              <w:right w:val="single" w:sz="4" w:space="0" w:color="000000"/>
            </w:tcBorders>
          </w:tcPr>
          <w:p w:rsidR="0064503C" w:rsidRPr="00DB740F" w:rsidRDefault="000E6762" w:rsidP="000E6762">
            <w:pPr>
              <w:pStyle w:val="Standard"/>
              <w:jc w:val="center"/>
              <w:rPr>
                <w:rFonts w:asciiTheme="minorHAnsi" w:hAnsiTheme="minorHAnsi" w:cstheme="minorHAnsi"/>
                <w:b/>
                <w:bCs/>
              </w:rPr>
            </w:pPr>
            <w:r w:rsidRPr="00DB740F">
              <w:rPr>
                <w:rFonts w:asciiTheme="minorHAnsi" w:hAnsiTheme="minorHAnsi" w:cstheme="minorHAnsi"/>
                <w:b/>
                <w:bCs/>
              </w:rPr>
              <w:t xml:space="preserve">Kwota podatku </w:t>
            </w:r>
            <w:r w:rsidR="0064503C" w:rsidRPr="00DB740F">
              <w:rPr>
                <w:rFonts w:asciiTheme="minorHAnsi" w:hAnsiTheme="minorHAnsi" w:cstheme="minorHAnsi"/>
                <w:b/>
                <w:bCs/>
              </w:rPr>
              <w:t>V</w:t>
            </w:r>
            <w:r w:rsidRPr="00DB740F">
              <w:rPr>
                <w:rFonts w:asciiTheme="minorHAnsi" w:hAnsiTheme="minorHAnsi" w:cstheme="minorHAnsi"/>
                <w:b/>
                <w:bCs/>
              </w:rPr>
              <w:t xml:space="preserve">AT </w:t>
            </w:r>
          </w:p>
        </w:tc>
        <w:tc>
          <w:tcPr>
            <w:tcW w:w="8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DB740F" w:rsidRDefault="0064503C" w:rsidP="00872AF3">
            <w:pPr>
              <w:pStyle w:val="Standard"/>
              <w:jc w:val="center"/>
              <w:rPr>
                <w:rFonts w:asciiTheme="minorHAnsi" w:hAnsiTheme="minorHAnsi" w:cstheme="minorHAnsi"/>
              </w:rPr>
            </w:pPr>
            <w:r w:rsidRPr="00DB740F">
              <w:rPr>
                <w:rFonts w:asciiTheme="minorHAnsi" w:hAnsiTheme="minorHAnsi" w:cstheme="minorHAnsi"/>
                <w:b/>
                <w:bCs/>
              </w:rPr>
              <w:t>Cena</w:t>
            </w:r>
          </w:p>
          <w:p w:rsidR="0064503C" w:rsidRPr="00DB740F" w:rsidRDefault="0064503C" w:rsidP="00872AF3">
            <w:pPr>
              <w:pStyle w:val="Standard"/>
              <w:jc w:val="center"/>
              <w:rPr>
                <w:rFonts w:asciiTheme="minorHAnsi" w:hAnsiTheme="minorHAnsi" w:cstheme="minorHAnsi"/>
              </w:rPr>
            </w:pPr>
            <w:r w:rsidRPr="00DB740F">
              <w:rPr>
                <w:rFonts w:asciiTheme="minorHAnsi" w:hAnsiTheme="minorHAnsi" w:cstheme="minorHAnsi"/>
                <w:b/>
                <w:bCs/>
              </w:rPr>
              <w:t xml:space="preserve">jednostkowa brutto </w:t>
            </w:r>
          </w:p>
          <w:p w:rsidR="0064503C" w:rsidRPr="00DB740F" w:rsidRDefault="00B2747E" w:rsidP="00B2747E">
            <w:pPr>
              <w:pStyle w:val="Standard"/>
              <w:jc w:val="center"/>
              <w:rPr>
                <w:rFonts w:asciiTheme="minorHAnsi" w:hAnsiTheme="minorHAnsi" w:cstheme="minorHAnsi"/>
                <w:b/>
                <w:bCs/>
              </w:rPr>
            </w:pPr>
            <w:r w:rsidRPr="00DB740F">
              <w:rPr>
                <w:rFonts w:asciiTheme="minorHAnsi" w:hAnsiTheme="minorHAnsi" w:cstheme="minorHAnsi"/>
                <w:b/>
                <w:bCs/>
              </w:rPr>
              <w:t xml:space="preserve">(kol 4. </w:t>
            </w:r>
            <w:r w:rsidR="000E6762" w:rsidRPr="00DB740F">
              <w:rPr>
                <w:rFonts w:asciiTheme="minorHAnsi" w:hAnsiTheme="minorHAnsi" w:cstheme="minorHAnsi"/>
                <w:b/>
                <w:bCs/>
              </w:rPr>
              <w:t>+</w:t>
            </w:r>
            <w:r w:rsidRPr="00DB740F">
              <w:rPr>
                <w:rFonts w:asciiTheme="minorHAnsi" w:hAnsiTheme="minorHAnsi" w:cstheme="minorHAnsi"/>
                <w:b/>
                <w:bCs/>
              </w:rPr>
              <w:t xml:space="preserve"> kol.5)</w:t>
            </w:r>
          </w:p>
        </w:tc>
        <w:tc>
          <w:tcPr>
            <w:tcW w:w="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DB740F" w:rsidRDefault="0064503C" w:rsidP="00872AF3">
            <w:pPr>
              <w:pStyle w:val="Standard"/>
              <w:jc w:val="center"/>
              <w:rPr>
                <w:rFonts w:asciiTheme="minorHAnsi" w:hAnsiTheme="minorHAnsi" w:cstheme="minorHAnsi"/>
              </w:rPr>
            </w:pPr>
            <w:r w:rsidRPr="00DB740F">
              <w:rPr>
                <w:rFonts w:asciiTheme="minorHAnsi" w:hAnsiTheme="minorHAnsi" w:cstheme="minorHAnsi"/>
                <w:b/>
                <w:bCs/>
              </w:rPr>
              <w:t>Wartość brutto</w:t>
            </w:r>
          </w:p>
          <w:p w:rsidR="0064503C" w:rsidRPr="00DB740F" w:rsidRDefault="00B2747E" w:rsidP="00872AF3">
            <w:pPr>
              <w:pStyle w:val="Standard"/>
              <w:jc w:val="center"/>
              <w:rPr>
                <w:rFonts w:asciiTheme="minorHAnsi" w:hAnsiTheme="minorHAnsi" w:cstheme="minorHAnsi"/>
              </w:rPr>
            </w:pPr>
            <w:r w:rsidRPr="00DB740F">
              <w:rPr>
                <w:rFonts w:asciiTheme="minorHAnsi" w:hAnsiTheme="minorHAnsi" w:cstheme="minorHAnsi"/>
                <w:b/>
                <w:bCs/>
              </w:rPr>
              <w:t>[kol.3 x kol.6</w:t>
            </w:r>
            <w:r w:rsidR="0064503C" w:rsidRPr="00DB740F">
              <w:rPr>
                <w:rFonts w:asciiTheme="minorHAnsi" w:hAnsiTheme="minorHAnsi" w:cstheme="minorHAnsi"/>
                <w:b/>
                <w:bCs/>
              </w:rPr>
              <w:t>]</w:t>
            </w:r>
          </w:p>
        </w:tc>
      </w:tr>
      <w:tr w:rsidR="00DB740F" w:rsidRPr="00DB740F" w:rsidTr="0064503C">
        <w:trPr>
          <w:trHeight w:val="1465"/>
          <w:jc w:val="center"/>
        </w:trPr>
        <w:tc>
          <w:tcPr>
            <w:tcW w:w="6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DB740F" w:rsidRDefault="0064503C" w:rsidP="00872AF3">
            <w:pPr>
              <w:pStyle w:val="Standard"/>
              <w:jc w:val="center"/>
              <w:rPr>
                <w:rFonts w:asciiTheme="minorHAnsi" w:hAnsiTheme="minorHAnsi" w:cstheme="minorHAnsi"/>
              </w:rPr>
            </w:pPr>
            <w:r w:rsidRPr="00DB740F">
              <w:rPr>
                <w:rFonts w:asciiTheme="minorHAnsi" w:hAnsiTheme="minorHAnsi" w:cstheme="minorHAnsi"/>
              </w:rPr>
              <w:t>1.</w:t>
            </w:r>
          </w:p>
          <w:p w:rsidR="0064503C" w:rsidRPr="00DB740F" w:rsidRDefault="0064503C" w:rsidP="00872AF3">
            <w:pPr>
              <w:pStyle w:val="Standard"/>
              <w:jc w:val="center"/>
              <w:rPr>
                <w:rFonts w:asciiTheme="minorHAnsi" w:hAnsiTheme="minorHAnsi" w:cstheme="minorHAnsi"/>
              </w:rPr>
            </w:pPr>
          </w:p>
        </w:tc>
        <w:tc>
          <w:tcPr>
            <w:tcW w:w="10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DB740F" w:rsidRDefault="0064503C" w:rsidP="00872AF3">
            <w:pPr>
              <w:pStyle w:val="Standard"/>
              <w:jc w:val="center"/>
              <w:rPr>
                <w:rFonts w:asciiTheme="minorHAnsi" w:hAnsiTheme="minorHAnsi" w:cstheme="minorHAnsi"/>
              </w:rPr>
            </w:pPr>
            <w:r w:rsidRPr="00DB740F">
              <w:rPr>
                <w:rFonts w:asciiTheme="minorHAnsi" w:hAnsiTheme="minorHAnsi" w:cstheme="minorHAnsi"/>
                <w:lang w:eastAsia="en-US"/>
              </w:rPr>
              <w:t>Dostawa UPS</w:t>
            </w:r>
          </w:p>
        </w:tc>
        <w:tc>
          <w:tcPr>
            <w:tcW w:w="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DB740F" w:rsidRDefault="0064503C" w:rsidP="00872AF3">
            <w:pPr>
              <w:pStyle w:val="Standard"/>
              <w:jc w:val="center"/>
              <w:rPr>
                <w:rFonts w:asciiTheme="minorHAnsi" w:hAnsiTheme="minorHAnsi" w:cstheme="minorHAnsi"/>
              </w:rPr>
            </w:pPr>
            <w:r w:rsidRPr="00DB740F">
              <w:rPr>
                <w:rFonts w:asciiTheme="minorHAnsi" w:hAnsiTheme="minorHAnsi" w:cstheme="minorHAnsi"/>
                <w:lang w:eastAsia="en-US"/>
              </w:rPr>
              <w:t>1</w:t>
            </w:r>
          </w:p>
        </w:tc>
        <w:tc>
          <w:tcPr>
            <w:tcW w:w="570" w:type="pct"/>
            <w:tcBorders>
              <w:top w:val="single" w:sz="4" w:space="0" w:color="000000"/>
              <w:left w:val="single" w:sz="4" w:space="0" w:color="000000"/>
              <w:bottom w:val="single" w:sz="4" w:space="0" w:color="000000"/>
              <w:right w:val="single" w:sz="4" w:space="0" w:color="000000"/>
            </w:tcBorders>
          </w:tcPr>
          <w:p w:rsidR="0064503C" w:rsidRPr="00DB740F" w:rsidRDefault="0064503C" w:rsidP="00872AF3">
            <w:pPr>
              <w:pStyle w:val="Standard"/>
              <w:ind w:firstLine="360"/>
              <w:rPr>
                <w:rFonts w:asciiTheme="minorHAnsi" w:hAnsiTheme="minorHAnsi" w:cstheme="minorHAnsi"/>
                <w:lang w:val="en-US"/>
              </w:rPr>
            </w:pPr>
          </w:p>
        </w:tc>
        <w:tc>
          <w:tcPr>
            <w:tcW w:w="642" w:type="pct"/>
            <w:tcBorders>
              <w:top w:val="single" w:sz="4" w:space="0" w:color="000000"/>
              <w:left w:val="single" w:sz="4" w:space="0" w:color="000000"/>
              <w:bottom w:val="single" w:sz="4" w:space="0" w:color="000000"/>
              <w:right w:val="single" w:sz="4" w:space="0" w:color="000000"/>
            </w:tcBorders>
          </w:tcPr>
          <w:p w:rsidR="0064503C" w:rsidRPr="00DB740F" w:rsidRDefault="0064503C" w:rsidP="00872AF3">
            <w:pPr>
              <w:pStyle w:val="Standard"/>
              <w:ind w:firstLine="360"/>
              <w:rPr>
                <w:rFonts w:asciiTheme="minorHAnsi" w:hAnsiTheme="minorHAnsi" w:cstheme="minorHAnsi"/>
                <w:lang w:val="en-US"/>
              </w:rPr>
            </w:pPr>
          </w:p>
        </w:tc>
        <w:tc>
          <w:tcPr>
            <w:tcW w:w="8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DB740F" w:rsidRDefault="0064503C" w:rsidP="00872AF3">
            <w:pPr>
              <w:pStyle w:val="Standard"/>
              <w:ind w:firstLine="360"/>
              <w:rPr>
                <w:rFonts w:asciiTheme="minorHAnsi" w:hAnsiTheme="minorHAnsi" w:cstheme="minorHAnsi"/>
                <w:lang w:val="en-US"/>
              </w:rPr>
            </w:pPr>
          </w:p>
        </w:tc>
        <w:tc>
          <w:tcPr>
            <w:tcW w:w="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DB740F" w:rsidRDefault="0064503C" w:rsidP="00872AF3">
            <w:pPr>
              <w:pStyle w:val="Standard"/>
              <w:ind w:firstLine="360"/>
              <w:rPr>
                <w:rFonts w:asciiTheme="minorHAnsi" w:hAnsiTheme="minorHAnsi" w:cstheme="minorHAnsi"/>
                <w:lang w:val="en-US"/>
              </w:rPr>
            </w:pPr>
          </w:p>
        </w:tc>
      </w:tr>
      <w:tr w:rsidR="00DB740F" w:rsidRPr="00DB740F" w:rsidTr="0064503C">
        <w:trPr>
          <w:trHeight w:val="1465"/>
          <w:jc w:val="center"/>
        </w:trPr>
        <w:tc>
          <w:tcPr>
            <w:tcW w:w="6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DB740F" w:rsidRDefault="0064503C" w:rsidP="00872AF3">
            <w:pPr>
              <w:pStyle w:val="Standard"/>
              <w:jc w:val="center"/>
              <w:rPr>
                <w:rFonts w:asciiTheme="minorHAnsi" w:hAnsiTheme="minorHAnsi" w:cstheme="minorHAnsi"/>
              </w:rPr>
            </w:pPr>
            <w:r w:rsidRPr="00DB740F">
              <w:rPr>
                <w:rFonts w:asciiTheme="minorHAnsi" w:hAnsiTheme="minorHAnsi" w:cstheme="minorHAnsi"/>
              </w:rPr>
              <w:t>2.</w:t>
            </w:r>
          </w:p>
        </w:tc>
        <w:tc>
          <w:tcPr>
            <w:tcW w:w="10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DB740F" w:rsidRDefault="0064503C" w:rsidP="00872AF3">
            <w:pPr>
              <w:pStyle w:val="Standard"/>
              <w:jc w:val="center"/>
              <w:rPr>
                <w:rFonts w:asciiTheme="minorHAnsi" w:hAnsiTheme="minorHAnsi" w:cstheme="minorHAnsi"/>
              </w:rPr>
            </w:pPr>
            <w:r w:rsidRPr="00DB740F">
              <w:rPr>
                <w:rFonts w:asciiTheme="minorHAnsi" w:hAnsiTheme="minorHAnsi" w:cstheme="minorHAnsi"/>
                <w:lang w:eastAsia="en-US"/>
              </w:rPr>
              <w:t>Dostawa stacji roboczych wraz z monitorami</w:t>
            </w:r>
          </w:p>
        </w:tc>
        <w:tc>
          <w:tcPr>
            <w:tcW w:w="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DB740F" w:rsidRDefault="0064503C" w:rsidP="00184041">
            <w:pPr>
              <w:pStyle w:val="Standard"/>
              <w:jc w:val="center"/>
              <w:rPr>
                <w:rFonts w:asciiTheme="minorHAnsi" w:hAnsiTheme="minorHAnsi" w:cstheme="minorHAnsi"/>
              </w:rPr>
            </w:pPr>
            <w:r w:rsidRPr="00DB740F">
              <w:rPr>
                <w:rFonts w:asciiTheme="minorHAnsi" w:hAnsiTheme="minorHAnsi" w:cstheme="minorHAnsi"/>
                <w:lang w:eastAsia="en-US"/>
              </w:rPr>
              <w:t>17</w:t>
            </w:r>
          </w:p>
        </w:tc>
        <w:tc>
          <w:tcPr>
            <w:tcW w:w="570" w:type="pct"/>
            <w:tcBorders>
              <w:top w:val="single" w:sz="4" w:space="0" w:color="000000"/>
              <w:left w:val="single" w:sz="4" w:space="0" w:color="000000"/>
              <w:bottom w:val="single" w:sz="4" w:space="0" w:color="000000"/>
              <w:right w:val="single" w:sz="4" w:space="0" w:color="000000"/>
            </w:tcBorders>
          </w:tcPr>
          <w:p w:rsidR="0064503C" w:rsidRPr="00DB740F" w:rsidRDefault="0064503C" w:rsidP="00872AF3">
            <w:pPr>
              <w:pStyle w:val="Standard"/>
              <w:ind w:firstLine="360"/>
              <w:rPr>
                <w:rFonts w:asciiTheme="minorHAnsi" w:hAnsiTheme="minorHAnsi" w:cstheme="minorHAnsi"/>
                <w:lang w:val="en-US"/>
              </w:rPr>
            </w:pPr>
          </w:p>
        </w:tc>
        <w:tc>
          <w:tcPr>
            <w:tcW w:w="642" w:type="pct"/>
            <w:tcBorders>
              <w:top w:val="single" w:sz="4" w:space="0" w:color="000000"/>
              <w:left w:val="single" w:sz="4" w:space="0" w:color="000000"/>
              <w:bottom w:val="single" w:sz="4" w:space="0" w:color="000000"/>
              <w:right w:val="single" w:sz="4" w:space="0" w:color="000000"/>
            </w:tcBorders>
          </w:tcPr>
          <w:p w:rsidR="0064503C" w:rsidRPr="00DB740F" w:rsidRDefault="0064503C" w:rsidP="00872AF3">
            <w:pPr>
              <w:pStyle w:val="Standard"/>
              <w:ind w:firstLine="360"/>
              <w:rPr>
                <w:rFonts w:asciiTheme="minorHAnsi" w:hAnsiTheme="minorHAnsi" w:cstheme="minorHAnsi"/>
                <w:lang w:val="en-US"/>
              </w:rPr>
            </w:pPr>
          </w:p>
        </w:tc>
        <w:tc>
          <w:tcPr>
            <w:tcW w:w="8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DB740F" w:rsidRDefault="0064503C" w:rsidP="00872AF3">
            <w:pPr>
              <w:pStyle w:val="Standard"/>
              <w:ind w:firstLine="360"/>
              <w:rPr>
                <w:rFonts w:asciiTheme="minorHAnsi" w:hAnsiTheme="minorHAnsi" w:cstheme="minorHAnsi"/>
                <w:lang w:val="en-US"/>
              </w:rPr>
            </w:pPr>
          </w:p>
        </w:tc>
        <w:tc>
          <w:tcPr>
            <w:tcW w:w="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DB740F" w:rsidRDefault="0064503C" w:rsidP="00872AF3">
            <w:pPr>
              <w:pStyle w:val="Standard"/>
              <w:ind w:firstLine="360"/>
              <w:rPr>
                <w:rFonts w:asciiTheme="minorHAnsi" w:hAnsiTheme="minorHAnsi" w:cstheme="minorHAnsi"/>
                <w:lang w:val="en-US"/>
              </w:rPr>
            </w:pPr>
          </w:p>
        </w:tc>
      </w:tr>
      <w:tr w:rsidR="00DB740F" w:rsidRPr="00DB740F" w:rsidTr="0064503C">
        <w:trPr>
          <w:trHeight w:val="1465"/>
          <w:jc w:val="center"/>
        </w:trPr>
        <w:tc>
          <w:tcPr>
            <w:tcW w:w="6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DB740F" w:rsidRDefault="0064503C" w:rsidP="00872AF3">
            <w:pPr>
              <w:pStyle w:val="Standard"/>
              <w:jc w:val="center"/>
              <w:rPr>
                <w:rFonts w:asciiTheme="minorHAnsi" w:hAnsiTheme="minorHAnsi" w:cstheme="minorHAnsi"/>
              </w:rPr>
            </w:pPr>
            <w:r w:rsidRPr="00DB740F">
              <w:rPr>
                <w:rFonts w:asciiTheme="minorHAnsi" w:hAnsiTheme="minorHAnsi" w:cstheme="minorHAnsi"/>
              </w:rPr>
              <w:t>3.</w:t>
            </w:r>
          </w:p>
        </w:tc>
        <w:tc>
          <w:tcPr>
            <w:tcW w:w="10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DB740F" w:rsidRDefault="0064503C" w:rsidP="00872AF3">
            <w:pPr>
              <w:pStyle w:val="Standard"/>
              <w:jc w:val="center"/>
              <w:rPr>
                <w:rFonts w:asciiTheme="minorHAnsi" w:hAnsiTheme="minorHAnsi" w:cstheme="minorHAnsi"/>
              </w:rPr>
            </w:pPr>
            <w:bookmarkStart w:id="0" w:name="docs-internal-guid-a472cfb1-7fff-d131-f4"/>
            <w:bookmarkEnd w:id="0"/>
            <w:r w:rsidRPr="00DB740F">
              <w:rPr>
                <w:rFonts w:asciiTheme="minorHAnsi" w:hAnsiTheme="minorHAnsi" w:cstheme="minorHAnsi"/>
                <w:lang w:eastAsia="en-US"/>
              </w:rPr>
              <w:t>Rozbudowa zabezpieczeń logicznych (firewall, systemy IDS, IPS)</w:t>
            </w:r>
          </w:p>
          <w:p w:rsidR="0064503C" w:rsidRPr="00DB740F" w:rsidRDefault="0064503C" w:rsidP="00872AF3">
            <w:pPr>
              <w:pStyle w:val="Standard"/>
              <w:jc w:val="center"/>
              <w:rPr>
                <w:rFonts w:asciiTheme="minorHAnsi" w:hAnsiTheme="minorHAnsi" w:cstheme="minorHAnsi"/>
                <w:lang w:eastAsia="en-US"/>
              </w:rPr>
            </w:pPr>
          </w:p>
        </w:tc>
        <w:tc>
          <w:tcPr>
            <w:tcW w:w="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DB740F" w:rsidRDefault="0064503C" w:rsidP="00872AF3">
            <w:pPr>
              <w:pStyle w:val="Standard"/>
              <w:jc w:val="center"/>
              <w:rPr>
                <w:rFonts w:asciiTheme="minorHAnsi" w:hAnsiTheme="minorHAnsi" w:cstheme="minorHAnsi"/>
              </w:rPr>
            </w:pPr>
            <w:r w:rsidRPr="00DB740F">
              <w:rPr>
                <w:rFonts w:asciiTheme="minorHAnsi" w:hAnsiTheme="minorHAnsi" w:cstheme="minorHAnsi"/>
                <w:lang w:eastAsia="en-US"/>
              </w:rPr>
              <w:t>1</w:t>
            </w:r>
          </w:p>
        </w:tc>
        <w:tc>
          <w:tcPr>
            <w:tcW w:w="570" w:type="pct"/>
            <w:tcBorders>
              <w:top w:val="single" w:sz="4" w:space="0" w:color="000000"/>
              <w:left w:val="single" w:sz="4" w:space="0" w:color="000000"/>
              <w:bottom w:val="single" w:sz="4" w:space="0" w:color="000000"/>
              <w:right w:val="single" w:sz="4" w:space="0" w:color="000000"/>
            </w:tcBorders>
          </w:tcPr>
          <w:p w:rsidR="0064503C" w:rsidRPr="00DB740F" w:rsidRDefault="0064503C" w:rsidP="00872AF3">
            <w:pPr>
              <w:pStyle w:val="Standard"/>
              <w:ind w:firstLine="360"/>
              <w:rPr>
                <w:rFonts w:asciiTheme="minorHAnsi" w:hAnsiTheme="minorHAnsi" w:cstheme="minorHAnsi"/>
                <w:lang w:val="en-US"/>
              </w:rPr>
            </w:pPr>
          </w:p>
        </w:tc>
        <w:tc>
          <w:tcPr>
            <w:tcW w:w="642" w:type="pct"/>
            <w:tcBorders>
              <w:top w:val="single" w:sz="4" w:space="0" w:color="000000"/>
              <w:left w:val="single" w:sz="4" w:space="0" w:color="000000"/>
              <w:bottom w:val="single" w:sz="4" w:space="0" w:color="000000"/>
              <w:right w:val="single" w:sz="4" w:space="0" w:color="000000"/>
            </w:tcBorders>
          </w:tcPr>
          <w:p w:rsidR="0064503C" w:rsidRPr="00DB740F" w:rsidRDefault="0064503C" w:rsidP="00872AF3">
            <w:pPr>
              <w:pStyle w:val="Standard"/>
              <w:ind w:firstLine="360"/>
              <w:rPr>
                <w:rFonts w:asciiTheme="minorHAnsi" w:hAnsiTheme="minorHAnsi" w:cstheme="minorHAnsi"/>
                <w:lang w:val="en-US"/>
              </w:rPr>
            </w:pPr>
          </w:p>
        </w:tc>
        <w:tc>
          <w:tcPr>
            <w:tcW w:w="8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DB740F" w:rsidRDefault="0064503C" w:rsidP="00872AF3">
            <w:pPr>
              <w:pStyle w:val="Standard"/>
              <w:ind w:firstLine="360"/>
              <w:rPr>
                <w:rFonts w:asciiTheme="minorHAnsi" w:hAnsiTheme="minorHAnsi" w:cstheme="minorHAnsi"/>
                <w:lang w:val="en-US"/>
              </w:rPr>
            </w:pPr>
          </w:p>
        </w:tc>
        <w:tc>
          <w:tcPr>
            <w:tcW w:w="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DB740F" w:rsidRDefault="0064503C" w:rsidP="00872AF3">
            <w:pPr>
              <w:pStyle w:val="Standard"/>
              <w:ind w:firstLine="360"/>
              <w:rPr>
                <w:rFonts w:asciiTheme="minorHAnsi" w:hAnsiTheme="minorHAnsi" w:cstheme="minorHAnsi"/>
                <w:lang w:val="en-US"/>
              </w:rPr>
            </w:pPr>
          </w:p>
        </w:tc>
      </w:tr>
      <w:tr w:rsidR="00DB740F" w:rsidRPr="00DB740F" w:rsidTr="0064503C">
        <w:trPr>
          <w:trHeight w:val="1465"/>
          <w:jc w:val="center"/>
        </w:trPr>
        <w:tc>
          <w:tcPr>
            <w:tcW w:w="6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DB740F" w:rsidRDefault="0064503C" w:rsidP="00872AF3">
            <w:pPr>
              <w:pStyle w:val="Standard"/>
              <w:jc w:val="center"/>
              <w:rPr>
                <w:rFonts w:asciiTheme="minorHAnsi" w:hAnsiTheme="minorHAnsi" w:cstheme="minorHAnsi"/>
              </w:rPr>
            </w:pPr>
            <w:r w:rsidRPr="00DB740F">
              <w:rPr>
                <w:rFonts w:asciiTheme="minorHAnsi" w:hAnsiTheme="minorHAnsi" w:cstheme="minorHAnsi"/>
              </w:rPr>
              <w:t>4.</w:t>
            </w:r>
          </w:p>
        </w:tc>
        <w:tc>
          <w:tcPr>
            <w:tcW w:w="10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DB740F" w:rsidRDefault="0064503C" w:rsidP="00872AF3">
            <w:pPr>
              <w:pStyle w:val="Standard"/>
              <w:jc w:val="center"/>
              <w:rPr>
                <w:rFonts w:asciiTheme="minorHAnsi" w:hAnsiTheme="minorHAnsi" w:cstheme="minorHAnsi"/>
              </w:rPr>
            </w:pPr>
            <w:r w:rsidRPr="00DB740F">
              <w:rPr>
                <w:rFonts w:asciiTheme="minorHAnsi" w:hAnsiTheme="minorHAnsi" w:cstheme="minorHAnsi"/>
                <w:lang w:eastAsia="en-US"/>
              </w:rPr>
              <w:t>Dostawa pakietów oprogramowania biurowego</w:t>
            </w:r>
          </w:p>
          <w:p w:rsidR="0064503C" w:rsidRPr="00DB740F" w:rsidRDefault="0064503C" w:rsidP="00872AF3">
            <w:pPr>
              <w:pStyle w:val="Standard"/>
              <w:jc w:val="center"/>
              <w:rPr>
                <w:rFonts w:asciiTheme="minorHAnsi" w:hAnsiTheme="minorHAnsi" w:cstheme="minorHAnsi"/>
                <w:lang w:eastAsia="en-US"/>
              </w:rPr>
            </w:pPr>
          </w:p>
        </w:tc>
        <w:tc>
          <w:tcPr>
            <w:tcW w:w="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DB740F" w:rsidRDefault="0064503C" w:rsidP="00184041">
            <w:pPr>
              <w:pStyle w:val="Standard"/>
              <w:jc w:val="center"/>
              <w:rPr>
                <w:rFonts w:asciiTheme="minorHAnsi" w:hAnsiTheme="minorHAnsi" w:cstheme="minorHAnsi"/>
              </w:rPr>
            </w:pPr>
            <w:r w:rsidRPr="00DB740F">
              <w:rPr>
                <w:rFonts w:asciiTheme="minorHAnsi" w:hAnsiTheme="minorHAnsi" w:cstheme="minorHAnsi"/>
                <w:lang w:eastAsia="en-US"/>
              </w:rPr>
              <w:t>25</w:t>
            </w:r>
          </w:p>
        </w:tc>
        <w:tc>
          <w:tcPr>
            <w:tcW w:w="570" w:type="pct"/>
            <w:tcBorders>
              <w:top w:val="single" w:sz="4" w:space="0" w:color="000000"/>
              <w:left w:val="single" w:sz="4" w:space="0" w:color="000000"/>
              <w:bottom w:val="single" w:sz="4" w:space="0" w:color="000000"/>
              <w:right w:val="single" w:sz="4" w:space="0" w:color="000000"/>
            </w:tcBorders>
          </w:tcPr>
          <w:p w:rsidR="0064503C" w:rsidRPr="00DB740F" w:rsidRDefault="0064503C" w:rsidP="00872AF3">
            <w:pPr>
              <w:pStyle w:val="Standard"/>
              <w:ind w:firstLine="360"/>
              <w:rPr>
                <w:rFonts w:asciiTheme="minorHAnsi" w:hAnsiTheme="minorHAnsi" w:cstheme="minorHAnsi"/>
                <w:lang w:val="en-US"/>
              </w:rPr>
            </w:pPr>
          </w:p>
        </w:tc>
        <w:tc>
          <w:tcPr>
            <w:tcW w:w="642" w:type="pct"/>
            <w:tcBorders>
              <w:top w:val="single" w:sz="4" w:space="0" w:color="000000"/>
              <w:left w:val="single" w:sz="4" w:space="0" w:color="000000"/>
              <w:bottom w:val="single" w:sz="4" w:space="0" w:color="000000"/>
              <w:right w:val="single" w:sz="4" w:space="0" w:color="000000"/>
            </w:tcBorders>
          </w:tcPr>
          <w:p w:rsidR="0064503C" w:rsidRPr="00DB740F" w:rsidRDefault="0064503C" w:rsidP="00872AF3">
            <w:pPr>
              <w:pStyle w:val="Standard"/>
              <w:ind w:firstLine="360"/>
              <w:rPr>
                <w:rFonts w:asciiTheme="minorHAnsi" w:hAnsiTheme="minorHAnsi" w:cstheme="minorHAnsi"/>
                <w:lang w:val="en-US"/>
              </w:rPr>
            </w:pPr>
          </w:p>
        </w:tc>
        <w:tc>
          <w:tcPr>
            <w:tcW w:w="8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DB740F" w:rsidRDefault="0064503C" w:rsidP="00872AF3">
            <w:pPr>
              <w:pStyle w:val="Standard"/>
              <w:ind w:firstLine="360"/>
              <w:rPr>
                <w:rFonts w:asciiTheme="minorHAnsi" w:hAnsiTheme="minorHAnsi" w:cstheme="minorHAnsi"/>
                <w:lang w:val="en-US"/>
              </w:rPr>
            </w:pPr>
          </w:p>
        </w:tc>
        <w:tc>
          <w:tcPr>
            <w:tcW w:w="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DB740F" w:rsidRDefault="0064503C" w:rsidP="00872AF3">
            <w:pPr>
              <w:pStyle w:val="Standard"/>
              <w:ind w:firstLine="360"/>
              <w:rPr>
                <w:rFonts w:asciiTheme="minorHAnsi" w:hAnsiTheme="minorHAnsi" w:cstheme="minorHAnsi"/>
                <w:lang w:val="en-US"/>
              </w:rPr>
            </w:pPr>
          </w:p>
        </w:tc>
      </w:tr>
      <w:tr w:rsidR="00DB740F" w:rsidRPr="00DB740F" w:rsidTr="0064503C">
        <w:trPr>
          <w:trHeight w:val="1465"/>
          <w:jc w:val="center"/>
        </w:trPr>
        <w:tc>
          <w:tcPr>
            <w:tcW w:w="6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DB740F" w:rsidRDefault="0064503C" w:rsidP="00872AF3">
            <w:pPr>
              <w:pStyle w:val="Standard"/>
              <w:jc w:val="center"/>
              <w:rPr>
                <w:rFonts w:asciiTheme="minorHAnsi" w:hAnsiTheme="minorHAnsi" w:cstheme="minorHAnsi"/>
              </w:rPr>
            </w:pPr>
            <w:r w:rsidRPr="00DB740F">
              <w:rPr>
                <w:rFonts w:asciiTheme="minorHAnsi" w:hAnsiTheme="minorHAnsi" w:cstheme="minorHAnsi"/>
              </w:rPr>
              <w:t>5.</w:t>
            </w:r>
          </w:p>
        </w:tc>
        <w:tc>
          <w:tcPr>
            <w:tcW w:w="10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DB740F" w:rsidRDefault="0064503C" w:rsidP="00872AF3">
            <w:pPr>
              <w:pStyle w:val="Standard"/>
              <w:jc w:val="center"/>
              <w:rPr>
                <w:rFonts w:asciiTheme="minorHAnsi" w:hAnsiTheme="minorHAnsi" w:cstheme="minorHAnsi"/>
              </w:rPr>
            </w:pPr>
            <w:r w:rsidRPr="00DB740F">
              <w:rPr>
                <w:rFonts w:asciiTheme="minorHAnsi" w:hAnsiTheme="minorHAnsi" w:cstheme="minorHAnsi"/>
                <w:lang w:eastAsia="en-US"/>
              </w:rPr>
              <w:t>Dostawa oprogramowania do tworzenia kopii zapasowych</w:t>
            </w:r>
          </w:p>
        </w:tc>
        <w:tc>
          <w:tcPr>
            <w:tcW w:w="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DB740F" w:rsidRDefault="0064503C" w:rsidP="00872AF3">
            <w:pPr>
              <w:pStyle w:val="Standard"/>
              <w:jc w:val="center"/>
              <w:rPr>
                <w:rFonts w:asciiTheme="minorHAnsi" w:hAnsiTheme="minorHAnsi" w:cstheme="minorHAnsi"/>
              </w:rPr>
            </w:pPr>
            <w:r w:rsidRPr="00DB740F">
              <w:rPr>
                <w:rFonts w:asciiTheme="minorHAnsi" w:hAnsiTheme="minorHAnsi" w:cstheme="minorHAnsi"/>
                <w:lang w:eastAsia="en-US"/>
              </w:rPr>
              <w:t>1</w:t>
            </w:r>
          </w:p>
        </w:tc>
        <w:tc>
          <w:tcPr>
            <w:tcW w:w="570" w:type="pct"/>
            <w:tcBorders>
              <w:top w:val="single" w:sz="4" w:space="0" w:color="000000"/>
              <w:left w:val="single" w:sz="4" w:space="0" w:color="000000"/>
              <w:bottom w:val="single" w:sz="4" w:space="0" w:color="000000"/>
              <w:right w:val="single" w:sz="4" w:space="0" w:color="000000"/>
            </w:tcBorders>
          </w:tcPr>
          <w:p w:rsidR="0064503C" w:rsidRPr="00DB740F" w:rsidRDefault="0064503C" w:rsidP="00872AF3">
            <w:pPr>
              <w:pStyle w:val="Standard"/>
              <w:ind w:firstLine="360"/>
              <w:rPr>
                <w:rFonts w:asciiTheme="minorHAnsi" w:hAnsiTheme="minorHAnsi" w:cstheme="minorHAnsi"/>
                <w:lang w:val="en-US"/>
              </w:rPr>
            </w:pPr>
          </w:p>
        </w:tc>
        <w:tc>
          <w:tcPr>
            <w:tcW w:w="642" w:type="pct"/>
            <w:tcBorders>
              <w:top w:val="single" w:sz="4" w:space="0" w:color="000000"/>
              <w:left w:val="single" w:sz="4" w:space="0" w:color="000000"/>
              <w:bottom w:val="single" w:sz="4" w:space="0" w:color="000000"/>
              <w:right w:val="single" w:sz="4" w:space="0" w:color="000000"/>
            </w:tcBorders>
          </w:tcPr>
          <w:p w:rsidR="0064503C" w:rsidRPr="00DB740F" w:rsidRDefault="0064503C" w:rsidP="00872AF3">
            <w:pPr>
              <w:pStyle w:val="Standard"/>
              <w:ind w:firstLine="360"/>
              <w:rPr>
                <w:rFonts w:asciiTheme="minorHAnsi" w:hAnsiTheme="minorHAnsi" w:cstheme="minorHAnsi"/>
                <w:lang w:val="en-US"/>
              </w:rPr>
            </w:pPr>
          </w:p>
        </w:tc>
        <w:tc>
          <w:tcPr>
            <w:tcW w:w="8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DB740F" w:rsidRDefault="0064503C" w:rsidP="00872AF3">
            <w:pPr>
              <w:pStyle w:val="Standard"/>
              <w:ind w:firstLine="360"/>
              <w:rPr>
                <w:rFonts w:asciiTheme="minorHAnsi" w:hAnsiTheme="minorHAnsi" w:cstheme="minorHAnsi"/>
                <w:lang w:val="en-US"/>
              </w:rPr>
            </w:pPr>
          </w:p>
        </w:tc>
        <w:tc>
          <w:tcPr>
            <w:tcW w:w="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DB740F" w:rsidRDefault="0064503C" w:rsidP="00872AF3">
            <w:pPr>
              <w:pStyle w:val="Standard"/>
              <w:ind w:firstLine="360"/>
              <w:rPr>
                <w:rFonts w:asciiTheme="minorHAnsi" w:hAnsiTheme="minorHAnsi" w:cstheme="minorHAnsi"/>
                <w:lang w:val="en-US"/>
              </w:rPr>
            </w:pPr>
          </w:p>
        </w:tc>
      </w:tr>
      <w:tr w:rsidR="00DB740F" w:rsidRPr="00DB740F" w:rsidTr="0064503C">
        <w:trPr>
          <w:trHeight w:val="1465"/>
          <w:jc w:val="center"/>
        </w:trPr>
        <w:tc>
          <w:tcPr>
            <w:tcW w:w="6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DB740F" w:rsidRDefault="0064503C" w:rsidP="00872AF3">
            <w:pPr>
              <w:pStyle w:val="Standard"/>
              <w:jc w:val="center"/>
              <w:rPr>
                <w:rFonts w:asciiTheme="minorHAnsi" w:hAnsiTheme="minorHAnsi" w:cstheme="minorHAnsi"/>
              </w:rPr>
            </w:pPr>
            <w:r w:rsidRPr="00DB740F">
              <w:rPr>
                <w:rFonts w:asciiTheme="minorHAnsi" w:hAnsiTheme="minorHAnsi" w:cstheme="minorHAnsi"/>
              </w:rPr>
              <w:lastRenderedPageBreak/>
              <w:t>6.</w:t>
            </w:r>
          </w:p>
        </w:tc>
        <w:tc>
          <w:tcPr>
            <w:tcW w:w="10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DB740F" w:rsidRDefault="0064503C" w:rsidP="00872AF3">
            <w:pPr>
              <w:pStyle w:val="Standard"/>
              <w:jc w:val="center"/>
              <w:rPr>
                <w:rFonts w:asciiTheme="minorHAnsi" w:hAnsiTheme="minorHAnsi" w:cstheme="minorHAnsi"/>
              </w:rPr>
            </w:pPr>
            <w:bookmarkStart w:id="1" w:name="docs-internal-guid-e3b3f49e-7fff-3f6b-59"/>
            <w:bookmarkEnd w:id="1"/>
            <w:r w:rsidRPr="00DB740F">
              <w:rPr>
                <w:rFonts w:asciiTheme="minorHAnsi" w:hAnsiTheme="minorHAnsi" w:cstheme="minorHAnsi"/>
                <w:lang w:eastAsia="en-US"/>
              </w:rPr>
              <w:t>Usługa informatyczna w zakresie wdrożenia, konserwacji i serwisu sprzętu informatycznego oraz oprogramowania</w:t>
            </w:r>
          </w:p>
        </w:tc>
        <w:tc>
          <w:tcPr>
            <w:tcW w:w="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DB740F" w:rsidRDefault="0064503C" w:rsidP="00872AF3">
            <w:pPr>
              <w:pStyle w:val="Standard"/>
              <w:jc w:val="center"/>
              <w:rPr>
                <w:rFonts w:asciiTheme="minorHAnsi" w:hAnsiTheme="minorHAnsi" w:cstheme="minorHAnsi"/>
              </w:rPr>
            </w:pPr>
            <w:r w:rsidRPr="00DB740F">
              <w:rPr>
                <w:rFonts w:asciiTheme="minorHAnsi" w:hAnsiTheme="minorHAnsi" w:cstheme="minorHAnsi"/>
                <w:lang w:eastAsia="en-US"/>
              </w:rPr>
              <w:t>1</w:t>
            </w:r>
          </w:p>
        </w:tc>
        <w:tc>
          <w:tcPr>
            <w:tcW w:w="570" w:type="pct"/>
            <w:tcBorders>
              <w:top w:val="single" w:sz="4" w:space="0" w:color="000000"/>
              <w:left w:val="single" w:sz="4" w:space="0" w:color="000000"/>
              <w:bottom w:val="single" w:sz="4" w:space="0" w:color="000000"/>
              <w:right w:val="single" w:sz="4" w:space="0" w:color="000000"/>
            </w:tcBorders>
          </w:tcPr>
          <w:p w:rsidR="0064503C" w:rsidRPr="00DB740F" w:rsidRDefault="0064503C" w:rsidP="00872AF3">
            <w:pPr>
              <w:pStyle w:val="Standard"/>
              <w:ind w:firstLine="360"/>
              <w:rPr>
                <w:rFonts w:asciiTheme="minorHAnsi" w:hAnsiTheme="minorHAnsi" w:cstheme="minorHAnsi"/>
                <w:lang w:val="en-US"/>
              </w:rPr>
            </w:pPr>
          </w:p>
        </w:tc>
        <w:tc>
          <w:tcPr>
            <w:tcW w:w="642" w:type="pct"/>
            <w:tcBorders>
              <w:top w:val="single" w:sz="4" w:space="0" w:color="000000"/>
              <w:left w:val="single" w:sz="4" w:space="0" w:color="000000"/>
              <w:bottom w:val="single" w:sz="4" w:space="0" w:color="000000"/>
              <w:right w:val="single" w:sz="4" w:space="0" w:color="000000"/>
            </w:tcBorders>
          </w:tcPr>
          <w:p w:rsidR="0064503C" w:rsidRPr="00DB740F" w:rsidRDefault="0064503C" w:rsidP="00872AF3">
            <w:pPr>
              <w:pStyle w:val="Standard"/>
              <w:ind w:firstLine="360"/>
              <w:rPr>
                <w:rFonts w:asciiTheme="minorHAnsi" w:hAnsiTheme="minorHAnsi" w:cstheme="minorHAnsi"/>
                <w:lang w:val="en-US"/>
              </w:rPr>
            </w:pPr>
          </w:p>
        </w:tc>
        <w:tc>
          <w:tcPr>
            <w:tcW w:w="8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DB740F" w:rsidRDefault="0064503C" w:rsidP="00872AF3">
            <w:pPr>
              <w:pStyle w:val="Standard"/>
              <w:ind w:firstLine="360"/>
              <w:rPr>
                <w:rFonts w:asciiTheme="minorHAnsi" w:hAnsiTheme="minorHAnsi" w:cstheme="minorHAnsi"/>
                <w:lang w:val="en-US"/>
              </w:rPr>
            </w:pPr>
          </w:p>
        </w:tc>
        <w:tc>
          <w:tcPr>
            <w:tcW w:w="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DB740F" w:rsidRDefault="0064503C" w:rsidP="00872AF3">
            <w:pPr>
              <w:pStyle w:val="Standard"/>
              <w:ind w:firstLine="360"/>
              <w:rPr>
                <w:rFonts w:asciiTheme="minorHAnsi" w:hAnsiTheme="minorHAnsi" w:cstheme="minorHAnsi"/>
                <w:lang w:val="en-US"/>
              </w:rPr>
            </w:pPr>
          </w:p>
        </w:tc>
      </w:tr>
      <w:tr w:rsidR="0064503C" w:rsidRPr="00DB740F" w:rsidTr="0064503C">
        <w:trPr>
          <w:trHeight w:val="1465"/>
          <w:jc w:val="center"/>
        </w:trPr>
        <w:tc>
          <w:tcPr>
            <w:tcW w:w="4358" w:type="pct"/>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DB740F" w:rsidRDefault="0064503C" w:rsidP="00673123">
            <w:pPr>
              <w:pStyle w:val="Standard"/>
              <w:spacing w:line="360" w:lineRule="auto"/>
              <w:rPr>
                <w:rFonts w:asciiTheme="minorHAnsi" w:hAnsiTheme="minorHAnsi" w:cstheme="minorHAnsi"/>
              </w:rPr>
            </w:pPr>
            <w:r w:rsidRPr="00DB740F">
              <w:rPr>
                <w:rFonts w:asciiTheme="minorHAnsi" w:hAnsiTheme="minorHAnsi" w:cstheme="minorHAnsi"/>
                <w:b/>
                <w:bCs/>
              </w:rPr>
              <w:t>Razem wartość brutto (należy zsumować kwoty z pozycji od 1 do 6 wskazane w kolumnie 5)</w:t>
            </w:r>
          </w:p>
        </w:tc>
        <w:tc>
          <w:tcPr>
            <w:tcW w:w="6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503C" w:rsidRPr="00DB740F" w:rsidRDefault="0064503C" w:rsidP="00872AF3">
            <w:pPr>
              <w:pStyle w:val="Standard"/>
              <w:ind w:firstLine="360"/>
              <w:rPr>
                <w:rFonts w:asciiTheme="minorHAnsi" w:hAnsiTheme="minorHAnsi" w:cstheme="minorHAnsi"/>
              </w:rPr>
            </w:pPr>
          </w:p>
        </w:tc>
      </w:tr>
    </w:tbl>
    <w:p w:rsidR="00673123" w:rsidRPr="00DB740F" w:rsidRDefault="00673123" w:rsidP="00673123">
      <w:pPr>
        <w:pStyle w:val="Standard"/>
        <w:rPr>
          <w:rFonts w:asciiTheme="minorHAnsi" w:hAnsiTheme="minorHAnsi" w:cstheme="minorHAnsi"/>
          <w:u w:val="single"/>
        </w:rPr>
      </w:pPr>
    </w:p>
    <w:p w:rsidR="0004099C" w:rsidRPr="00DB740F" w:rsidRDefault="0004099C" w:rsidP="00FE7B8D">
      <w:pPr>
        <w:spacing w:line="360" w:lineRule="auto"/>
        <w:rPr>
          <w:rFonts w:asciiTheme="minorHAnsi" w:eastAsia="Times New Roman" w:hAnsiTheme="minorHAnsi" w:cstheme="minorHAnsi"/>
          <w:b/>
          <w:bCs/>
          <w:u w:val="single"/>
        </w:rPr>
      </w:pPr>
      <w:r w:rsidRPr="00DB740F">
        <w:rPr>
          <w:rFonts w:asciiTheme="minorHAnsi" w:eastAsia="Times New Roman" w:hAnsiTheme="minorHAnsi" w:cstheme="minorHAnsi"/>
          <w:b/>
          <w:bCs/>
          <w:u w:val="single"/>
        </w:rPr>
        <w:t>Uwaga: wyliczoną zgodnie z wymogami tabeli nr 1 kwotę w pozycji „Razem wartość brutto” należy przenieść do pkt 1 )</w:t>
      </w:r>
    </w:p>
    <w:p w:rsidR="00FE7B8D" w:rsidRPr="00DB740F" w:rsidRDefault="00FE7B8D" w:rsidP="0004099C">
      <w:pPr>
        <w:spacing w:line="360" w:lineRule="auto"/>
        <w:rPr>
          <w:rFonts w:asciiTheme="minorHAnsi" w:eastAsia="Times New Roman" w:hAnsiTheme="minorHAnsi" w:cstheme="minorHAnsi"/>
          <w:bCs/>
        </w:rPr>
      </w:pPr>
      <w:r w:rsidRPr="00DB740F">
        <w:rPr>
          <w:rFonts w:asciiTheme="minorHAnsi" w:eastAsia="Times New Roman" w:hAnsiTheme="minorHAnsi" w:cstheme="minorHAnsi"/>
          <w:b/>
          <w:bCs/>
        </w:rPr>
        <w:br/>
        <w:t>2) Oferuję/my wykonanie przedmiotu zamówienia zgodnie z opisem zawartym w SWZ oraz z wypełnionym załącznikiem do Formularza ofertowego</w:t>
      </w:r>
      <w:r w:rsidRPr="00DB740F">
        <w:rPr>
          <w:rFonts w:asciiTheme="minorHAnsi" w:eastAsia="Times New Roman" w:hAnsiTheme="minorHAnsi" w:cstheme="minorHAnsi"/>
        </w:rPr>
        <w:t xml:space="preserve"> </w:t>
      </w:r>
      <w:r w:rsidRPr="00DB740F">
        <w:rPr>
          <w:rFonts w:asciiTheme="minorHAnsi" w:eastAsia="Times New Roman" w:hAnsiTheme="minorHAnsi" w:cstheme="minorHAnsi"/>
          <w:b/>
        </w:rPr>
        <w:t>w odniesieniu do części II zamówienia</w:t>
      </w:r>
      <w:r w:rsidR="0004099C" w:rsidRPr="00DB740F">
        <w:rPr>
          <w:rFonts w:asciiTheme="minorHAnsi" w:eastAsia="Times New Roman" w:hAnsiTheme="minorHAnsi" w:cstheme="minorHAnsi"/>
          <w:b/>
          <w:bCs/>
        </w:rPr>
        <w:t xml:space="preserve"> </w:t>
      </w:r>
      <w:r w:rsidRPr="00DB740F">
        <w:rPr>
          <w:rFonts w:asciiTheme="minorHAnsi" w:eastAsia="Times New Roman" w:hAnsiTheme="minorHAnsi" w:cstheme="minorHAnsi"/>
          <w:b/>
          <w:bCs/>
        </w:rPr>
        <w:t>za wy</w:t>
      </w:r>
      <w:r w:rsidR="0004099C" w:rsidRPr="00DB740F">
        <w:rPr>
          <w:rFonts w:asciiTheme="minorHAnsi" w:eastAsia="Times New Roman" w:hAnsiTheme="minorHAnsi" w:cstheme="minorHAnsi"/>
          <w:b/>
          <w:bCs/>
        </w:rPr>
        <w:t xml:space="preserve">nagrodzenie ryczałtowe w kwocie </w:t>
      </w:r>
      <w:r w:rsidRPr="00DB740F">
        <w:rPr>
          <w:rFonts w:asciiTheme="minorHAnsi" w:eastAsia="Times New Roman" w:hAnsiTheme="minorHAnsi" w:cstheme="minorHAnsi"/>
          <w:b/>
        </w:rPr>
        <w:t xml:space="preserve">brutto: ………….. zł </w:t>
      </w:r>
      <w:r w:rsidRPr="00DB740F">
        <w:rPr>
          <w:rFonts w:asciiTheme="minorHAnsi" w:eastAsia="Times New Roman" w:hAnsiTheme="minorHAnsi" w:cstheme="minorHAnsi"/>
        </w:rPr>
        <w:t>(słownie: ……………….)</w:t>
      </w:r>
    </w:p>
    <w:p w:rsidR="0004099C" w:rsidRPr="00DB740F" w:rsidRDefault="0004099C" w:rsidP="0004099C">
      <w:pPr>
        <w:spacing w:line="360" w:lineRule="auto"/>
        <w:rPr>
          <w:rFonts w:asciiTheme="minorHAnsi" w:eastAsia="Times New Roman" w:hAnsiTheme="minorHAnsi" w:cstheme="minorHAnsi"/>
          <w:bCs/>
        </w:rPr>
      </w:pPr>
      <w:r w:rsidRPr="00DB740F">
        <w:rPr>
          <w:rFonts w:asciiTheme="minorHAnsi" w:eastAsia="Times New Roman" w:hAnsiTheme="minorHAnsi" w:cstheme="minorHAnsi"/>
        </w:rPr>
        <w:t>które zostało obliczone zgodnie ze wskazaną poniżej  t</w:t>
      </w:r>
      <w:r w:rsidRPr="00DB740F">
        <w:rPr>
          <w:rFonts w:asciiTheme="minorHAnsi" w:hAnsiTheme="minorHAnsi" w:cstheme="minorHAnsi"/>
        </w:rPr>
        <w:t>abelą nr 2</w:t>
      </w:r>
    </w:p>
    <w:p w:rsidR="0004099C" w:rsidRPr="00DB740F" w:rsidRDefault="0004099C" w:rsidP="0004099C">
      <w:pPr>
        <w:pStyle w:val="Standard"/>
        <w:rPr>
          <w:rFonts w:asciiTheme="minorHAnsi" w:hAnsiTheme="minorHAnsi" w:cstheme="minorHAnsi"/>
        </w:rPr>
      </w:pPr>
      <w:r w:rsidRPr="00DB740F">
        <w:rPr>
          <w:rFonts w:asciiTheme="minorHAnsi" w:hAnsiTheme="minorHAnsi" w:cstheme="minorHAnsi"/>
        </w:rPr>
        <w:t xml:space="preserve">Tabela nr 2 </w:t>
      </w:r>
    </w:p>
    <w:tbl>
      <w:tblPr>
        <w:tblW w:w="10813" w:type="dxa"/>
        <w:jc w:val="center"/>
        <w:tblInd w:w="361" w:type="dxa"/>
        <w:tblLayout w:type="fixed"/>
        <w:tblCellMar>
          <w:left w:w="10" w:type="dxa"/>
          <w:right w:w="10" w:type="dxa"/>
        </w:tblCellMar>
        <w:tblLook w:val="04A0" w:firstRow="1" w:lastRow="0" w:firstColumn="1" w:lastColumn="0" w:noHBand="0" w:noVBand="1"/>
      </w:tblPr>
      <w:tblGrid>
        <w:gridCol w:w="801"/>
        <w:gridCol w:w="2268"/>
        <w:gridCol w:w="1241"/>
        <w:gridCol w:w="1701"/>
        <w:gridCol w:w="1311"/>
        <w:gridCol w:w="2092"/>
        <w:gridCol w:w="1399"/>
      </w:tblGrid>
      <w:tr w:rsidR="00DB740F" w:rsidRPr="00DB740F" w:rsidTr="00DB740F">
        <w:trPr>
          <w:jc w:val="center"/>
        </w:trPr>
        <w:tc>
          <w:tcPr>
            <w:tcW w:w="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747E" w:rsidRPr="00DB740F" w:rsidRDefault="00B2747E" w:rsidP="00872AF3">
            <w:pPr>
              <w:pStyle w:val="Standard"/>
              <w:jc w:val="center"/>
              <w:rPr>
                <w:rFonts w:asciiTheme="minorHAnsi" w:hAnsiTheme="minorHAnsi" w:cstheme="minorHAnsi"/>
              </w:rPr>
            </w:pPr>
            <w:r w:rsidRPr="00DB740F">
              <w:rPr>
                <w:rFonts w:asciiTheme="minorHAnsi" w:hAnsiTheme="minorHAnsi" w:cstheme="minorHAnsi"/>
                <w:b/>
                <w:bCs/>
              </w:rPr>
              <w:t>Lp.</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747E" w:rsidRPr="00DB740F" w:rsidRDefault="00B2747E" w:rsidP="00872AF3">
            <w:pPr>
              <w:pStyle w:val="Standard"/>
              <w:jc w:val="center"/>
              <w:rPr>
                <w:rFonts w:asciiTheme="minorHAnsi" w:hAnsiTheme="minorHAnsi" w:cstheme="minorHAnsi"/>
              </w:rPr>
            </w:pPr>
            <w:r w:rsidRPr="00DB740F">
              <w:rPr>
                <w:rFonts w:asciiTheme="minorHAnsi" w:hAnsiTheme="minorHAnsi" w:cstheme="minorHAnsi"/>
                <w:b/>
                <w:bCs/>
              </w:rPr>
              <w:t>Nazwa</w:t>
            </w:r>
          </w:p>
          <w:p w:rsidR="00B2747E" w:rsidRPr="00DB740F" w:rsidRDefault="00B2747E" w:rsidP="00872AF3">
            <w:pPr>
              <w:pStyle w:val="Standard"/>
              <w:jc w:val="center"/>
              <w:rPr>
                <w:rFonts w:asciiTheme="minorHAnsi" w:hAnsiTheme="minorHAnsi" w:cstheme="minorHAnsi"/>
              </w:rPr>
            </w:pPr>
            <w:r w:rsidRPr="00DB740F">
              <w:rPr>
                <w:rFonts w:asciiTheme="minorHAnsi" w:hAnsiTheme="minorHAnsi" w:cstheme="minorHAnsi"/>
                <w:b/>
                <w:bCs/>
              </w:rPr>
              <w:t>Przedmiotu</w:t>
            </w:r>
          </w:p>
          <w:p w:rsidR="00B2747E" w:rsidRPr="00DB740F" w:rsidRDefault="00B2747E" w:rsidP="00872AF3">
            <w:pPr>
              <w:pStyle w:val="Standard"/>
              <w:jc w:val="center"/>
              <w:rPr>
                <w:rFonts w:asciiTheme="minorHAnsi" w:hAnsiTheme="minorHAnsi" w:cstheme="minorHAnsi"/>
              </w:rPr>
            </w:pPr>
            <w:r w:rsidRPr="00DB740F">
              <w:rPr>
                <w:rFonts w:asciiTheme="minorHAnsi" w:hAnsiTheme="minorHAnsi" w:cstheme="minorHAnsi"/>
                <w:b/>
                <w:bCs/>
              </w:rPr>
              <w:t>zamówienia</w:t>
            </w:r>
          </w:p>
        </w:tc>
        <w:tc>
          <w:tcPr>
            <w:tcW w:w="1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747E" w:rsidRPr="00DB740F" w:rsidRDefault="00B2747E" w:rsidP="00872AF3">
            <w:pPr>
              <w:pStyle w:val="Standard"/>
              <w:rPr>
                <w:rFonts w:asciiTheme="minorHAnsi" w:hAnsiTheme="minorHAnsi" w:cstheme="minorHAnsi"/>
              </w:rPr>
            </w:pPr>
            <w:r w:rsidRPr="00DB740F">
              <w:rPr>
                <w:rFonts w:asciiTheme="minorHAnsi" w:hAnsiTheme="minorHAnsi" w:cstheme="minorHAnsi"/>
                <w:b/>
                <w:bCs/>
                <w:lang w:eastAsia="en-US"/>
              </w:rPr>
              <w:t xml:space="preserve">         Ilość</w:t>
            </w:r>
          </w:p>
          <w:p w:rsidR="00B2747E" w:rsidRPr="00DB740F" w:rsidRDefault="00B2747E" w:rsidP="00872AF3">
            <w:pPr>
              <w:pStyle w:val="Standard"/>
              <w:rPr>
                <w:rFonts w:asciiTheme="minorHAnsi" w:hAnsiTheme="minorHAnsi" w:cstheme="minorHAnsi"/>
              </w:rPr>
            </w:pPr>
            <w:r w:rsidRPr="00DB740F">
              <w:rPr>
                <w:rFonts w:asciiTheme="minorHAnsi" w:hAnsiTheme="minorHAnsi" w:cstheme="minorHAnsi"/>
                <w:b/>
                <w:bCs/>
                <w:lang w:eastAsia="en-US"/>
              </w:rPr>
              <w:t xml:space="preserve">         [szt.]</w:t>
            </w:r>
          </w:p>
        </w:tc>
        <w:tc>
          <w:tcPr>
            <w:tcW w:w="1701" w:type="dxa"/>
            <w:tcBorders>
              <w:top w:val="single" w:sz="4" w:space="0" w:color="000000"/>
              <w:left w:val="single" w:sz="4" w:space="0" w:color="000000"/>
              <w:bottom w:val="single" w:sz="4" w:space="0" w:color="000000"/>
              <w:right w:val="single" w:sz="4" w:space="0" w:color="000000"/>
            </w:tcBorders>
          </w:tcPr>
          <w:p w:rsidR="00B2747E" w:rsidRPr="00DB740F" w:rsidRDefault="00B2747E" w:rsidP="00B2747E">
            <w:pPr>
              <w:pStyle w:val="Standard"/>
              <w:jc w:val="center"/>
              <w:rPr>
                <w:rFonts w:asciiTheme="minorHAnsi" w:hAnsiTheme="minorHAnsi" w:cstheme="minorHAnsi"/>
              </w:rPr>
            </w:pPr>
            <w:r w:rsidRPr="00DB740F">
              <w:rPr>
                <w:rFonts w:asciiTheme="minorHAnsi" w:hAnsiTheme="minorHAnsi" w:cstheme="minorHAnsi"/>
                <w:b/>
                <w:bCs/>
              </w:rPr>
              <w:t>Cena</w:t>
            </w:r>
          </w:p>
          <w:p w:rsidR="00B2747E" w:rsidRPr="00DB740F" w:rsidRDefault="00B2747E" w:rsidP="00B2747E">
            <w:pPr>
              <w:pStyle w:val="Standard"/>
              <w:jc w:val="center"/>
              <w:rPr>
                <w:rFonts w:asciiTheme="minorHAnsi" w:hAnsiTheme="minorHAnsi" w:cstheme="minorHAnsi"/>
              </w:rPr>
            </w:pPr>
            <w:r w:rsidRPr="00DB740F">
              <w:rPr>
                <w:rFonts w:asciiTheme="minorHAnsi" w:hAnsiTheme="minorHAnsi" w:cstheme="minorHAnsi"/>
                <w:b/>
                <w:bCs/>
              </w:rPr>
              <w:t xml:space="preserve">jednostkowa netto </w:t>
            </w:r>
          </w:p>
          <w:p w:rsidR="00B2747E" w:rsidRPr="00DB740F" w:rsidRDefault="00B2747E" w:rsidP="00872AF3">
            <w:pPr>
              <w:pStyle w:val="Standard"/>
              <w:jc w:val="center"/>
              <w:rPr>
                <w:rFonts w:asciiTheme="minorHAnsi" w:hAnsiTheme="minorHAnsi" w:cstheme="minorHAnsi"/>
                <w:b/>
                <w:bCs/>
              </w:rPr>
            </w:pPr>
          </w:p>
        </w:tc>
        <w:tc>
          <w:tcPr>
            <w:tcW w:w="1311" w:type="dxa"/>
            <w:tcBorders>
              <w:top w:val="single" w:sz="4" w:space="0" w:color="000000"/>
              <w:left w:val="single" w:sz="4" w:space="0" w:color="000000"/>
              <w:bottom w:val="single" w:sz="4" w:space="0" w:color="000000"/>
              <w:right w:val="single" w:sz="4" w:space="0" w:color="000000"/>
            </w:tcBorders>
          </w:tcPr>
          <w:p w:rsidR="00B2747E" w:rsidRPr="00DB740F" w:rsidRDefault="000E6762" w:rsidP="000E6762">
            <w:pPr>
              <w:pStyle w:val="Standard"/>
              <w:jc w:val="center"/>
              <w:rPr>
                <w:rFonts w:asciiTheme="minorHAnsi" w:hAnsiTheme="minorHAnsi" w:cstheme="minorHAnsi"/>
                <w:b/>
                <w:bCs/>
              </w:rPr>
            </w:pPr>
            <w:r w:rsidRPr="00DB740F">
              <w:rPr>
                <w:rFonts w:asciiTheme="minorHAnsi" w:hAnsiTheme="minorHAnsi" w:cstheme="minorHAnsi"/>
                <w:b/>
                <w:bCs/>
              </w:rPr>
              <w:t xml:space="preserve">Kwota podatku </w:t>
            </w:r>
            <w:r w:rsidR="00B2747E" w:rsidRPr="00DB740F">
              <w:rPr>
                <w:rFonts w:asciiTheme="minorHAnsi" w:hAnsiTheme="minorHAnsi" w:cstheme="minorHAnsi"/>
                <w:b/>
                <w:bCs/>
              </w:rPr>
              <w:t xml:space="preserve"> V</w:t>
            </w:r>
            <w:r w:rsidRPr="00DB740F">
              <w:rPr>
                <w:rFonts w:asciiTheme="minorHAnsi" w:hAnsiTheme="minorHAnsi" w:cstheme="minorHAnsi"/>
                <w:b/>
                <w:bCs/>
              </w:rPr>
              <w:t xml:space="preserve">AT </w:t>
            </w:r>
          </w:p>
        </w:tc>
        <w:tc>
          <w:tcPr>
            <w:tcW w:w="20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747E" w:rsidRPr="00DB740F" w:rsidRDefault="00B2747E" w:rsidP="00872AF3">
            <w:pPr>
              <w:pStyle w:val="Standard"/>
              <w:jc w:val="center"/>
              <w:rPr>
                <w:rFonts w:asciiTheme="minorHAnsi" w:hAnsiTheme="minorHAnsi" w:cstheme="minorHAnsi"/>
                <w:b/>
                <w:bCs/>
              </w:rPr>
            </w:pPr>
          </w:p>
          <w:p w:rsidR="00B2747E" w:rsidRPr="00DB740F" w:rsidRDefault="00B2747E" w:rsidP="00872AF3">
            <w:pPr>
              <w:pStyle w:val="Standard"/>
              <w:jc w:val="center"/>
              <w:rPr>
                <w:rFonts w:asciiTheme="minorHAnsi" w:hAnsiTheme="minorHAnsi" w:cstheme="minorHAnsi"/>
              </w:rPr>
            </w:pPr>
            <w:r w:rsidRPr="00DB740F">
              <w:rPr>
                <w:rFonts w:asciiTheme="minorHAnsi" w:hAnsiTheme="minorHAnsi" w:cstheme="minorHAnsi"/>
                <w:b/>
                <w:bCs/>
              </w:rPr>
              <w:t>Cena</w:t>
            </w:r>
          </w:p>
          <w:p w:rsidR="00B2747E" w:rsidRPr="00DB740F" w:rsidRDefault="00B2747E" w:rsidP="00872AF3">
            <w:pPr>
              <w:pStyle w:val="Standard"/>
              <w:jc w:val="center"/>
              <w:rPr>
                <w:rFonts w:asciiTheme="minorHAnsi" w:hAnsiTheme="minorHAnsi" w:cstheme="minorHAnsi"/>
                <w:b/>
                <w:bCs/>
              </w:rPr>
            </w:pPr>
            <w:r w:rsidRPr="00DB740F">
              <w:rPr>
                <w:rFonts w:asciiTheme="minorHAnsi" w:hAnsiTheme="minorHAnsi" w:cstheme="minorHAnsi"/>
                <w:b/>
                <w:bCs/>
              </w:rPr>
              <w:t>jednostkowa brutto</w:t>
            </w:r>
          </w:p>
          <w:p w:rsidR="00B2747E" w:rsidRPr="00DB740F" w:rsidRDefault="00B2747E" w:rsidP="00872AF3">
            <w:pPr>
              <w:pStyle w:val="Standard"/>
              <w:jc w:val="center"/>
              <w:rPr>
                <w:rFonts w:asciiTheme="minorHAnsi" w:hAnsiTheme="minorHAnsi" w:cstheme="minorHAnsi"/>
              </w:rPr>
            </w:pPr>
            <w:r w:rsidRPr="00DB740F">
              <w:rPr>
                <w:rFonts w:asciiTheme="minorHAnsi" w:hAnsiTheme="minorHAnsi" w:cstheme="minorHAnsi"/>
                <w:b/>
                <w:bCs/>
              </w:rPr>
              <w:t xml:space="preserve">(kol 4. </w:t>
            </w:r>
            <w:r w:rsidR="000E6762" w:rsidRPr="00DB740F">
              <w:rPr>
                <w:rFonts w:asciiTheme="minorHAnsi" w:hAnsiTheme="minorHAnsi" w:cstheme="minorHAnsi"/>
                <w:b/>
                <w:bCs/>
              </w:rPr>
              <w:t>+</w:t>
            </w:r>
            <w:r w:rsidRPr="00DB740F">
              <w:rPr>
                <w:rFonts w:asciiTheme="minorHAnsi" w:hAnsiTheme="minorHAnsi" w:cstheme="minorHAnsi"/>
                <w:b/>
                <w:bCs/>
              </w:rPr>
              <w:t xml:space="preserve"> kol.5)</w:t>
            </w:r>
          </w:p>
          <w:p w:rsidR="00B2747E" w:rsidRPr="00DB740F" w:rsidRDefault="00B2747E" w:rsidP="00872AF3">
            <w:pPr>
              <w:pStyle w:val="Standard"/>
              <w:jc w:val="center"/>
              <w:rPr>
                <w:rFonts w:asciiTheme="minorHAnsi" w:hAnsiTheme="minorHAnsi" w:cstheme="minorHAnsi"/>
                <w:b/>
                <w:bCs/>
              </w:rPr>
            </w:pPr>
          </w:p>
        </w:tc>
        <w:tc>
          <w:tcPr>
            <w:tcW w:w="1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747E" w:rsidRPr="00DB740F" w:rsidRDefault="00B2747E" w:rsidP="00872AF3">
            <w:pPr>
              <w:pStyle w:val="Standard"/>
              <w:jc w:val="center"/>
              <w:rPr>
                <w:rFonts w:asciiTheme="minorHAnsi" w:hAnsiTheme="minorHAnsi" w:cstheme="minorHAnsi"/>
              </w:rPr>
            </w:pPr>
            <w:r w:rsidRPr="00DB740F">
              <w:rPr>
                <w:rFonts w:asciiTheme="minorHAnsi" w:hAnsiTheme="minorHAnsi" w:cstheme="minorHAnsi"/>
                <w:b/>
                <w:bCs/>
              </w:rPr>
              <w:t>Wartość brutto</w:t>
            </w:r>
          </w:p>
          <w:p w:rsidR="00B2747E" w:rsidRPr="00DB740F" w:rsidRDefault="00B2747E" w:rsidP="00B2747E">
            <w:pPr>
              <w:pStyle w:val="Standard"/>
              <w:jc w:val="center"/>
              <w:rPr>
                <w:rFonts w:asciiTheme="minorHAnsi" w:hAnsiTheme="minorHAnsi" w:cstheme="minorHAnsi"/>
              </w:rPr>
            </w:pPr>
            <w:r w:rsidRPr="00DB740F">
              <w:rPr>
                <w:rFonts w:asciiTheme="minorHAnsi" w:hAnsiTheme="minorHAnsi" w:cstheme="minorHAnsi"/>
                <w:b/>
                <w:bCs/>
              </w:rPr>
              <w:t>[kol.3 x kol.6]</w:t>
            </w:r>
          </w:p>
        </w:tc>
      </w:tr>
      <w:tr w:rsidR="00DB740F" w:rsidRPr="00DB740F" w:rsidTr="00DB740F">
        <w:trPr>
          <w:jc w:val="center"/>
        </w:trPr>
        <w:tc>
          <w:tcPr>
            <w:tcW w:w="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747E" w:rsidRPr="00DB740F" w:rsidRDefault="00B2747E" w:rsidP="00872AF3">
            <w:pPr>
              <w:pStyle w:val="Standard"/>
              <w:jc w:val="center"/>
              <w:rPr>
                <w:rFonts w:asciiTheme="minorHAnsi" w:hAnsiTheme="minorHAnsi" w:cstheme="minorHAnsi"/>
              </w:rPr>
            </w:pPr>
            <w:r w:rsidRPr="00DB740F">
              <w:rPr>
                <w:rFonts w:asciiTheme="minorHAnsi" w:hAnsiTheme="minorHAnsi" w:cstheme="minorHAnsi"/>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747E" w:rsidRPr="00DB740F" w:rsidRDefault="00B2747E" w:rsidP="00872AF3">
            <w:pPr>
              <w:pStyle w:val="Standard"/>
              <w:jc w:val="center"/>
              <w:rPr>
                <w:rFonts w:asciiTheme="minorHAnsi" w:hAnsiTheme="minorHAnsi" w:cstheme="minorHAnsi"/>
              </w:rPr>
            </w:pPr>
            <w:r w:rsidRPr="00DB740F">
              <w:rPr>
                <w:rFonts w:asciiTheme="minorHAnsi" w:hAnsiTheme="minorHAnsi" w:cstheme="minorHAnsi"/>
                <w:lang w:eastAsia="en-US"/>
              </w:rPr>
              <w:t>Dostawa serwera</w:t>
            </w:r>
          </w:p>
        </w:tc>
        <w:tc>
          <w:tcPr>
            <w:tcW w:w="1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747E" w:rsidRPr="00DB740F" w:rsidRDefault="00B2747E" w:rsidP="00872AF3">
            <w:pPr>
              <w:pStyle w:val="Standard"/>
              <w:jc w:val="center"/>
              <w:rPr>
                <w:rFonts w:asciiTheme="minorHAnsi" w:hAnsiTheme="minorHAnsi" w:cstheme="minorHAnsi"/>
              </w:rPr>
            </w:pPr>
            <w:r w:rsidRPr="00DB740F">
              <w:rPr>
                <w:rFonts w:asciiTheme="minorHAnsi" w:hAnsiTheme="minorHAnsi" w:cstheme="minorHAnsi"/>
                <w:lang w:eastAsia="en-US"/>
              </w:rPr>
              <w:t>1</w:t>
            </w:r>
          </w:p>
        </w:tc>
        <w:tc>
          <w:tcPr>
            <w:tcW w:w="1701" w:type="dxa"/>
            <w:tcBorders>
              <w:top w:val="single" w:sz="4" w:space="0" w:color="000000"/>
              <w:left w:val="single" w:sz="4" w:space="0" w:color="000000"/>
              <w:bottom w:val="single" w:sz="4" w:space="0" w:color="000000"/>
              <w:right w:val="single" w:sz="4" w:space="0" w:color="000000"/>
            </w:tcBorders>
          </w:tcPr>
          <w:p w:rsidR="00B2747E" w:rsidRPr="00DB740F" w:rsidRDefault="00B2747E" w:rsidP="00872AF3">
            <w:pPr>
              <w:pStyle w:val="Standard"/>
              <w:ind w:firstLine="360"/>
              <w:rPr>
                <w:rFonts w:asciiTheme="minorHAnsi" w:hAnsiTheme="minorHAnsi" w:cstheme="minorHAnsi"/>
                <w:lang w:val="en-US"/>
              </w:rPr>
            </w:pPr>
          </w:p>
        </w:tc>
        <w:tc>
          <w:tcPr>
            <w:tcW w:w="1311" w:type="dxa"/>
            <w:tcBorders>
              <w:top w:val="single" w:sz="4" w:space="0" w:color="000000"/>
              <w:left w:val="single" w:sz="4" w:space="0" w:color="000000"/>
              <w:bottom w:val="single" w:sz="4" w:space="0" w:color="000000"/>
              <w:right w:val="single" w:sz="4" w:space="0" w:color="000000"/>
            </w:tcBorders>
          </w:tcPr>
          <w:p w:rsidR="00B2747E" w:rsidRPr="00DB740F" w:rsidRDefault="00B2747E" w:rsidP="00872AF3">
            <w:pPr>
              <w:pStyle w:val="Standard"/>
              <w:ind w:firstLine="360"/>
              <w:rPr>
                <w:rFonts w:asciiTheme="minorHAnsi" w:hAnsiTheme="minorHAnsi" w:cstheme="minorHAnsi"/>
                <w:lang w:val="en-US"/>
              </w:rPr>
            </w:pPr>
          </w:p>
        </w:tc>
        <w:tc>
          <w:tcPr>
            <w:tcW w:w="20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747E" w:rsidRPr="00DB740F" w:rsidRDefault="00B2747E" w:rsidP="00872AF3">
            <w:pPr>
              <w:pStyle w:val="Standard"/>
              <w:ind w:firstLine="360"/>
              <w:rPr>
                <w:rFonts w:asciiTheme="minorHAnsi" w:hAnsiTheme="minorHAnsi" w:cstheme="minorHAnsi"/>
                <w:lang w:val="en-US"/>
              </w:rPr>
            </w:pPr>
          </w:p>
        </w:tc>
        <w:tc>
          <w:tcPr>
            <w:tcW w:w="1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747E" w:rsidRPr="00DB740F" w:rsidRDefault="00B2747E" w:rsidP="00872AF3">
            <w:pPr>
              <w:pStyle w:val="Standard"/>
              <w:ind w:firstLine="360"/>
              <w:rPr>
                <w:rFonts w:asciiTheme="minorHAnsi" w:hAnsiTheme="minorHAnsi" w:cstheme="minorHAnsi"/>
                <w:lang w:val="en-US"/>
              </w:rPr>
            </w:pPr>
          </w:p>
        </w:tc>
      </w:tr>
      <w:tr w:rsidR="00DB740F" w:rsidRPr="00DB740F" w:rsidTr="00DB740F">
        <w:trPr>
          <w:jc w:val="center"/>
        </w:trPr>
        <w:tc>
          <w:tcPr>
            <w:tcW w:w="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747E" w:rsidRPr="00DB740F" w:rsidRDefault="00B2747E" w:rsidP="00872AF3">
            <w:pPr>
              <w:pStyle w:val="Standard"/>
              <w:jc w:val="center"/>
              <w:rPr>
                <w:rFonts w:asciiTheme="minorHAnsi" w:hAnsiTheme="minorHAnsi" w:cstheme="minorHAnsi"/>
              </w:rPr>
            </w:pPr>
            <w:r w:rsidRPr="00DB740F">
              <w:rPr>
                <w:rFonts w:asciiTheme="minorHAnsi" w:hAnsiTheme="minorHAnsi" w:cstheme="minorHAnsi"/>
              </w:rPr>
              <w:t>2.</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747E" w:rsidRPr="00DB740F" w:rsidRDefault="00B2747E" w:rsidP="00872AF3">
            <w:pPr>
              <w:pStyle w:val="Standard"/>
              <w:jc w:val="center"/>
              <w:rPr>
                <w:rFonts w:asciiTheme="minorHAnsi" w:hAnsiTheme="minorHAnsi" w:cstheme="minorHAnsi"/>
              </w:rPr>
            </w:pPr>
            <w:r w:rsidRPr="00DB740F">
              <w:rPr>
                <w:rFonts w:asciiTheme="minorHAnsi" w:hAnsiTheme="minorHAnsi" w:cstheme="minorHAnsi"/>
                <w:lang w:eastAsia="en-US"/>
              </w:rPr>
              <w:t>Dostawa macierzy dyskowej</w:t>
            </w:r>
          </w:p>
        </w:tc>
        <w:tc>
          <w:tcPr>
            <w:tcW w:w="1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747E" w:rsidRPr="00DB740F" w:rsidRDefault="00B2747E" w:rsidP="00872AF3">
            <w:pPr>
              <w:pStyle w:val="Standard"/>
              <w:jc w:val="center"/>
              <w:rPr>
                <w:rFonts w:asciiTheme="minorHAnsi" w:hAnsiTheme="minorHAnsi" w:cstheme="minorHAnsi"/>
              </w:rPr>
            </w:pPr>
            <w:r w:rsidRPr="00DB740F">
              <w:rPr>
                <w:rFonts w:asciiTheme="minorHAnsi" w:hAnsiTheme="minorHAnsi" w:cstheme="minorHAnsi"/>
                <w:lang w:eastAsia="en-US"/>
              </w:rPr>
              <w:t>1</w:t>
            </w:r>
          </w:p>
        </w:tc>
        <w:tc>
          <w:tcPr>
            <w:tcW w:w="1701" w:type="dxa"/>
            <w:tcBorders>
              <w:top w:val="single" w:sz="4" w:space="0" w:color="000000"/>
              <w:left w:val="single" w:sz="4" w:space="0" w:color="000000"/>
              <w:bottom w:val="single" w:sz="4" w:space="0" w:color="000000"/>
              <w:right w:val="single" w:sz="4" w:space="0" w:color="000000"/>
            </w:tcBorders>
          </w:tcPr>
          <w:p w:rsidR="00B2747E" w:rsidRPr="00DB740F" w:rsidRDefault="00B2747E" w:rsidP="00872AF3">
            <w:pPr>
              <w:pStyle w:val="Standard"/>
              <w:ind w:firstLine="360"/>
              <w:rPr>
                <w:rFonts w:asciiTheme="minorHAnsi" w:hAnsiTheme="minorHAnsi" w:cstheme="minorHAnsi"/>
                <w:lang w:val="en-US"/>
              </w:rPr>
            </w:pPr>
          </w:p>
        </w:tc>
        <w:tc>
          <w:tcPr>
            <w:tcW w:w="1311" w:type="dxa"/>
            <w:tcBorders>
              <w:top w:val="single" w:sz="4" w:space="0" w:color="000000"/>
              <w:left w:val="single" w:sz="4" w:space="0" w:color="000000"/>
              <w:bottom w:val="single" w:sz="4" w:space="0" w:color="000000"/>
              <w:right w:val="single" w:sz="4" w:space="0" w:color="000000"/>
            </w:tcBorders>
          </w:tcPr>
          <w:p w:rsidR="00B2747E" w:rsidRPr="00DB740F" w:rsidRDefault="00B2747E" w:rsidP="00872AF3">
            <w:pPr>
              <w:pStyle w:val="Standard"/>
              <w:ind w:firstLine="360"/>
              <w:rPr>
                <w:rFonts w:asciiTheme="minorHAnsi" w:hAnsiTheme="minorHAnsi" w:cstheme="minorHAnsi"/>
                <w:lang w:val="en-US"/>
              </w:rPr>
            </w:pPr>
          </w:p>
        </w:tc>
        <w:tc>
          <w:tcPr>
            <w:tcW w:w="20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747E" w:rsidRPr="00DB740F" w:rsidRDefault="00B2747E" w:rsidP="00872AF3">
            <w:pPr>
              <w:pStyle w:val="Standard"/>
              <w:ind w:firstLine="360"/>
              <w:rPr>
                <w:rFonts w:asciiTheme="minorHAnsi" w:hAnsiTheme="minorHAnsi" w:cstheme="minorHAnsi"/>
                <w:lang w:val="en-US"/>
              </w:rPr>
            </w:pPr>
          </w:p>
        </w:tc>
        <w:tc>
          <w:tcPr>
            <w:tcW w:w="1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747E" w:rsidRPr="00DB740F" w:rsidRDefault="00B2747E" w:rsidP="00872AF3">
            <w:pPr>
              <w:pStyle w:val="Standard"/>
              <w:ind w:firstLine="360"/>
              <w:rPr>
                <w:rFonts w:asciiTheme="minorHAnsi" w:hAnsiTheme="minorHAnsi" w:cstheme="minorHAnsi"/>
                <w:lang w:val="en-US"/>
              </w:rPr>
            </w:pPr>
          </w:p>
        </w:tc>
      </w:tr>
      <w:tr w:rsidR="00DB740F" w:rsidRPr="00DB740F" w:rsidTr="00DB740F">
        <w:trPr>
          <w:jc w:val="center"/>
        </w:trPr>
        <w:tc>
          <w:tcPr>
            <w:tcW w:w="941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747E" w:rsidRPr="00DB740F" w:rsidRDefault="00B2747E" w:rsidP="00872AF3">
            <w:pPr>
              <w:pStyle w:val="Standard"/>
              <w:spacing w:line="360" w:lineRule="auto"/>
              <w:rPr>
                <w:rFonts w:asciiTheme="minorHAnsi" w:hAnsiTheme="minorHAnsi" w:cstheme="minorHAnsi"/>
              </w:rPr>
            </w:pPr>
            <w:r w:rsidRPr="00DB740F">
              <w:rPr>
                <w:rFonts w:asciiTheme="minorHAnsi" w:hAnsiTheme="minorHAnsi" w:cstheme="minorHAnsi"/>
                <w:b/>
                <w:bCs/>
              </w:rPr>
              <w:t>Razem wartość brutto (należy zsumować kwoty z pozycji od 1 do 2 wskazane w kolumnie 5)</w:t>
            </w:r>
          </w:p>
        </w:tc>
        <w:tc>
          <w:tcPr>
            <w:tcW w:w="1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747E" w:rsidRPr="00DB740F" w:rsidRDefault="00B2747E" w:rsidP="00872AF3">
            <w:pPr>
              <w:pStyle w:val="Standard"/>
              <w:ind w:firstLine="360"/>
              <w:rPr>
                <w:rFonts w:asciiTheme="minorHAnsi" w:hAnsiTheme="minorHAnsi" w:cstheme="minorHAnsi"/>
              </w:rPr>
            </w:pPr>
          </w:p>
        </w:tc>
      </w:tr>
    </w:tbl>
    <w:p w:rsidR="0004099C" w:rsidRPr="00DB740F" w:rsidRDefault="0004099C" w:rsidP="0004099C">
      <w:pPr>
        <w:pStyle w:val="Standard"/>
        <w:rPr>
          <w:rFonts w:asciiTheme="minorHAnsi" w:hAnsiTheme="minorHAnsi" w:cstheme="minorHAnsi"/>
        </w:rPr>
      </w:pPr>
    </w:p>
    <w:p w:rsidR="0004099C" w:rsidRPr="00DB740F" w:rsidRDefault="0004099C" w:rsidP="0004099C">
      <w:pPr>
        <w:spacing w:line="360" w:lineRule="auto"/>
        <w:rPr>
          <w:rFonts w:asciiTheme="minorHAnsi" w:eastAsia="Times New Roman" w:hAnsiTheme="minorHAnsi" w:cstheme="minorHAnsi"/>
          <w:b/>
          <w:bCs/>
          <w:u w:val="single"/>
        </w:rPr>
      </w:pPr>
      <w:r w:rsidRPr="00DB740F">
        <w:rPr>
          <w:rFonts w:asciiTheme="minorHAnsi" w:eastAsia="Times New Roman" w:hAnsiTheme="minorHAnsi" w:cstheme="minorHAnsi"/>
          <w:b/>
          <w:bCs/>
          <w:u w:val="single"/>
        </w:rPr>
        <w:t>Uwaga: wyliczoną zgodnie z wymogami tabeli nr 2 kwotę w pozycji „Razem wartość brutto” należy przenieść do pkt 2 )</w:t>
      </w:r>
      <w:r w:rsidR="007C74C6" w:rsidRPr="00DB740F">
        <w:rPr>
          <w:rFonts w:asciiTheme="minorHAnsi" w:eastAsia="Times New Roman" w:hAnsiTheme="minorHAnsi" w:cstheme="minorHAnsi"/>
          <w:b/>
          <w:bCs/>
          <w:u w:val="single"/>
        </w:rPr>
        <w:t>.</w:t>
      </w:r>
    </w:p>
    <w:p w:rsidR="00FE7B8D" w:rsidRPr="00DB740F" w:rsidRDefault="00FE7B8D" w:rsidP="00FE7B8D">
      <w:pPr>
        <w:spacing w:line="360" w:lineRule="auto"/>
        <w:rPr>
          <w:rFonts w:asciiTheme="minorHAnsi" w:eastAsia="Times New Roman" w:hAnsiTheme="minorHAnsi" w:cstheme="minorHAnsi"/>
          <w:b/>
          <w:bCs/>
          <w:lang w:eastAsia="ar-SA"/>
        </w:rPr>
      </w:pPr>
      <w:r w:rsidRPr="00DB740F">
        <w:rPr>
          <w:rFonts w:asciiTheme="minorHAnsi" w:eastAsia="Times New Roman" w:hAnsiTheme="minorHAnsi" w:cstheme="minorHAnsi"/>
          <w:b/>
          <w:bCs/>
          <w:lang w:eastAsia="ar-SA"/>
        </w:rPr>
        <w:lastRenderedPageBreak/>
        <w:t>2. WARUNKI PŁATNOŚCI</w:t>
      </w:r>
      <w:r w:rsidRPr="00DB740F">
        <w:rPr>
          <w:rFonts w:asciiTheme="minorHAnsi" w:eastAsia="Times New Roman" w:hAnsiTheme="minorHAnsi" w:cstheme="minorHAnsi"/>
          <w:lang w:eastAsia="ar-SA"/>
        </w:rPr>
        <w:t xml:space="preserve"> - zgodnie z projektem umowy, który Wykonawca akceptuje.</w:t>
      </w:r>
    </w:p>
    <w:p w:rsidR="00FE7B8D" w:rsidRPr="00DB740F" w:rsidRDefault="00FE7B8D" w:rsidP="00FE7B8D">
      <w:pPr>
        <w:spacing w:line="360" w:lineRule="auto"/>
        <w:rPr>
          <w:rFonts w:asciiTheme="minorHAnsi" w:eastAsia="Calibri" w:hAnsiTheme="minorHAnsi" w:cstheme="minorHAnsi"/>
          <w:b/>
          <w:bCs/>
          <w:lang w:eastAsia="ar-SA"/>
        </w:rPr>
      </w:pPr>
      <w:r w:rsidRPr="00DB740F">
        <w:rPr>
          <w:rFonts w:asciiTheme="minorHAnsi" w:eastAsia="Times New Roman" w:hAnsiTheme="minorHAnsi" w:cstheme="minorHAnsi"/>
          <w:b/>
          <w:bCs/>
          <w:lang w:eastAsia="ar-SA"/>
        </w:rPr>
        <w:t>3. TERMIN WYKONANIA ZAMÓWIENIA</w:t>
      </w:r>
      <w:r w:rsidRPr="00DB740F">
        <w:rPr>
          <w:rFonts w:asciiTheme="minorHAnsi" w:eastAsia="Times New Roman" w:hAnsiTheme="minorHAnsi" w:cstheme="minorHAnsi"/>
          <w:lang w:eastAsia="ar-SA"/>
        </w:rPr>
        <w:t xml:space="preserve"> - zgodnie z projektem umowy, który Wykonawca akceptuje.</w:t>
      </w:r>
    </w:p>
    <w:p w:rsidR="00FE7B8D" w:rsidRPr="00DB740F" w:rsidRDefault="00FE7B8D" w:rsidP="00FE7B8D">
      <w:pPr>
        <w:spacing w:line="360" w:lineRule="auto"/>
        <w:rPr>
          <w:rFonts w:asciiTheme="minorHAnsi" w:eastAsia="Calibri" w:hAnsiTheme="minorHAnsi" w:cstheme="minorHAnsi"/>
          <w:lang w:eastAsia="ar-SA"/>
        </w:rPr>
      </w:pPr>
      <w:r w:rsidRPr="00DB740F">
        <w:rPr>
          <w:rFonts w:asciiTheme="minorHAnsi" w:eastAsia="Calibri" w:hAnsiTheme="minorHAnsi" w:cstheme="minorHAnsi"/>
          <w:b/>
          <w:bCs/>
          <w:lang w:eastAsia="ar-SA"/>
        </w:rPr>
        <w:t>4.</w:t>
      </w:r>
      <w:r w:rsidRPr="00DB740F">
        <w:rPr>
          <w:rFonts w:asciiTheme="minorHAnsi" w:eastAsia="Calibri" w:hAnsiTheme="minorHAnsi" w:cstheme="minorHAnsi"/>
          <w:lang w:eastAsia="ar-SA"/>
        </w:rPr>
        <w:t xml:space="preserve"> Oświadczam/my, że do wykonania przedmiotu zamówienia zastosujemy rozwiązania równoważne w stosunku do opisywanych w opisie przedmiotu zamówienia</w:t>
      </w:r>
    </w:p>
    <w:p w:rsidR="00FE7B8D" w:rsidRPr="00DB740F" w:rsidRDefault="00FE7B8D" w:rsidP="00FE7B8D">
      <w:pPr>
        <w:spacing w:line="360" w:lineRule="auto"/>
        <w:rPr>
          <w:rFonts w:asciiTheme="minorHAnsi" w:eastAsia="Calibri" w:hAnsiTheme="minorHAnsi" w:cstheme="minorHAnsi"/>
          <w:lang w:eastAsia="ar-SA"/>
        </w:rPr>
      </w:pPr>
      <w:r w:rsidRPr="00DB740F">
        <w:rPr>
          <w:rFonts w:asciiTheme="minorHAnsi" w:eastAsia="Calibri" w:hAnsiTheme="minorHAnsi" w:cstheme="minorHAnsi"/>
          <w:lang w:eastAsia="ar-SA"/>
        </w:rPr>
        <w:t xml:space="preserve">     </w:t>
      </w:r>
      <w:r w:rsidR="000B52CC" w:rsidRPr="00DB740F">
        <w:rPr>
          <w:rFonts w:asciiTheme="minorHAnsi" w:hAnsiTheme="minorHAnsi" w:cstheme="minorHAnsi"/>
          <w:kern w:val="3"/>
          <w:lang w:eastAsia="zh-CN"/>
        </w:rPr>
        <w:sym w:font="Wingdings" w:char="F0A8"/>
      </w:r>
      <w:r w:rsidRPr="00DB740F">
        <w:rPr>
          <w:rFonts w:asciiTheme="minorHAnsi" w:eastAsia="Calibri" w:hAnsiTheme="minorHAnsi" w:cstheme="minorHAnsi"/>
          <w:lang w:eastAsia="ar-SA"/>
        </w:rPr>
        <w:t xml:space="preserve">Tak                                </w:t>
      </w:r>
      <w:r w:rsidR="000B52CC" w:rsidRPr="00DB740F">
        <w:rPr>
          <w:rFonts w:asciiTheme="minorHAnsi" w:hAnsiTheme="minorHAnsi" w:cstheme="minorHAnsi"/>
          <w:kern w:val="3"/>
          <w:lang w:eastAsia="zh-CN"/>
        </w:rPr>
        <w:sym w:font="Wingdings" w:char="F0A8"/>
      </w:r>
      <w:r w:rsidRPr="00DB740F">
        <w:rPr>
          <w:rFonts w:asciiTheme="minorHAnsi" w:eastAsia="Calibri" w:hAnsiTheme="minorHAnsi" w:cstheme="minorHAnsi"/>
          <w:lang w:eastAsia="ar-SA"/>
        </w:rPr>
        <w:t xml:space="preserve"> Nie       </w:t>
      </w:r>
      <w:r w:rsidRPr="00DB740F">
        <w:rPr>
          <w:rFonts w:asciiTheme="minorHAnsi" w:eastAsia="Calibri" w:hAnsiTheme="minorHAnsi" w:cstheme="minorHAnsi"/>
          <w:i/>
          <w:iCs/>
          <w:lang w:eastAsia="ar-SA"/>
        </w:rPr>
        <w:t>(zaznaczyć właściwe)</w:t>
      </w:r>
    </w:p>
    <w:p w:rsidR="00FE7B8D" w:rsidRPr="00DB740F" w:rsidRDefault="00FE7B8D" w:rsidP="00FE7B8D">
      <w:pPr>
        <w:spacing w:line="360" w:lineRule="auto"/>
        <w:rPr>
          <w:rFonts w:asciiTheme="minorHAnsi" w:eastAsia="Calibri" w:hAnsiTheme="minorHAnsi" w:cstheme="minorHAnsi"/>
          <w:lang w:eastAsia="ar-SA"/>
        </w:rPr>
      </w:pPr>
      <w:r w:rsidRPr="00DB740F">
        <w:rPr>
          <w:rFonts w:asciiTheme="minorHAnsi" w:eastAsia="Calibri" w:hAnsiTheme="minorHAnsi" w:cstheme="minorHAnsi"/>
          <w:lang w:eastAsia="ar-SA"/>
        </w:rPr>
        <w:t>(w przypadku udzielenia odpowiedzi TAK tj. zastosowania w ofercie rozwiązań równoważnych do oferty należy załączyć dowody równoważności, o których mowa w Rozdziale 3 SWZ).</w:t>
      </w:r>
    </w:p>
    <w:p w:rsidR="00FE7B8D" w:rsidRPr="00DB740F" w:rsidRDefault="00FE7B8D" w:rsidP="00FE7B8D">
      <w:pPr>
        <w:spacing w:line="360" w:lineRule="auto"/>
        <w:rPr>
          <w:rFonts w:asciiTheme="minorHAnsi" w:eastAsia="Times New Roman" w:hAnsiTheme="minorHAnsi" w:cstheme="minorHAnsi"/>
          <w:b/>
          <w:lang w:eastAsia="ar-SA"/>
        </w:rPr>
      </w:pPr>
      <w:r w:rsidRPr="00DB740F">
        <w:rPr>
          <w:rFonts w:asciiTheme="minorHAnsi" w:eastAsia="Calibri" w:hAnsiTheme="minorHAnsi" w:cstheme="minorHAnsi"/>
          <w:lang w:eastAsia="ar-SA"/>
        </w:rPr>
        <w:t xml:space="preserve">Jeżeli Wykonawca nie zaznaczy żadnej z opcji (TAK/NIE), Zamawiający przyjmie, iż na etapie realizacji zamówienia Wykonawca zastosuje rozwiązania wskazane przez </w:t>
      </w:r>
      <w:r w:rsidRPr="00DB740F">
        <w:rPr>
          <w:rFonts w:asciiTheme="minorHAnsi" w:eastAsia="Times New Roman" w:hAnsiTheme="minorHAnsi" w:cstheme="minorHAnsi"/>
          <w:lang w:eastAsia="ar-SA"/>
        </w:rPr>
        <w:t>Zamawiającego w opisie przedmiotu zamówienia.</w:t>
      </w:r>
    </w:p>
    <w:p w:rsidR="00FE7B8D" w:rsidRPr="00DB740F" w:rsidRDefault="00FE7B8D" w:rsidP="00FE7B8D">
      <w:pPr>
        <w:spacing w:line="360" w:lineRule="auto"/>
        <w:rPr>
          <w:rFonts w:asciiTheme="minorHAnsi" w:eastAsia="Times New Roman" w:hAnsiTheme="minorHAnsi" w:cstheme="minorHAnsi"/>
          <w:lang w:eastAsia="ar-SA"/>
        </w:rPr>
      </w:pPr>
      <w:r w:rsidRPr="00DB740F">
        <w:rPr>
          <w:rFonts w:asciiTheme="minorHAnsi" w:eastAsia="Times New Roman" w:hAnsiTheme="minorHAnsi" w:cstheme="minorHAnsi"/>
          <w:b/>
          <w:lang w:eastAsia="ar-SA"/>
        </w:rPr>
        <w:t>5.</w:t>
      </w:r>
      <w:r w:rsidRPr="00DB740F">
        <w:rPr>
          <w:rFonts w:asciiTheme="minorHAnsi" w:eastAsia="Times New Roman" w:hAnsiTheme="minorHAnsi" w:cstheme="minorHAnsi"/>
          <w:lang w:eastAsia="ar-SA"/>
        </w:rPr>
        <w:t xml:space="preserve"> Oświadczamy, że zapoznaliśmy się ze specyfikacją warunków zamówienia wraz z załączonymi do niej dokumentami oraz zdobyliśmy wszelkie konieczne informacje potrzebne do właściwego przygotowania oferty, uwzględniliśmy wszystkie warunki tam zawarte oraz inne koszty niezbędne do poniesienia dla prawidłowego wykonania zamówienia.</w:t>
      </w:r>
    </w:p>
    <w:p w:rsidR="00FE7B8D" w:rsidRPr="00DB740F" w:rsidRDefault="00FE7B8D" w:rsidP="00FE7B8D">
      <w:pPr>
        <w:spacing w:line="360" w:lineRule="auto"/>
        <w:rPr>
          <w:rFonts w:asciiTheme="minorHAnsi" w:eastAsia="Times New Roman" w:hAnsiTheme="minorHAnsi" w:cstheme="minorHAnsi"/>
          <w:lang w:eastAsia="ar-SA"/>
        </w:rPr>
      </w:pPr>
      <w:r w:rsidRPr="00DB740F">
        <w:rPr>
          <w:rFonts w:asciiTheme="minorHAnsi" w:eastAsia="Times New Roman" w:hAnsiTheme="minorHAnsi" w:cstheme="minorHAnsi"/>
          <w:lang w:eastAsia="ar-SA"/>
        </w:rPr>
        <w:t>Przyjmujemy przekazane dokumenty bez zastrzeżeń i zobowiązujemy się do wykonania całości przedmiotu zamówienia zgodnie z warunkami w nich zawartymi.</w:t>
      </w:r>
    </w:p>
    <w:p w:rsidR="00FE7B8D" w:rsidRPr="00DB740F" w:rsidRDefault="00FE7B8D" w:rsidP="00FE7B8D">
      <w:pPr>
        <w:spacing w:line="360" w:lineRule="auto"/>
        <w:rPr>
          <w:rFonts w:asciiTheme="minorHAnsi" w:eastAsia="Times New Roman" w:hAnsiTheme="minorHAnsi" w:cstheme="minorHAnsi"/>
          <w:b/>
          <w:lang w:eastAsia="ar-SA"/>
        </w:rPr>
      </w:pPr>
      <w:r w:rsidRPr="00DB740F">
        <w:rPr>
          <w:rFonts w:asciiTheme="minorHAnsi" w:hAnsiTheme="minorHAnsi" w:cstheme="minorHAnsi"/>
        </w:rPr>
        <w:t>Oświadczamy, że oferowany przedmiot zamówienia spełnia wymagania jakościowe opisane przez Zamawiającego w załączniku nr 8 do SWZ oraz odpowiada wymogom wyrobów dopuszczonych do obrotu i stosowania w budownictwie, określonym w art. 10 ustawy Prawo Budowlanego, jak również zobowiązuję/my się do przedstawiania dokumentów potwierdzających spełnianie tych wymogów na każde żądanie Zamawiającego</w:t>
      </w:r>
    </w:p>
    <w:p w:rsidR="00FE7B8D" w:rsidRPr="00DB740F" w:rsidRDefault="00FE7B8D" w:rsidP="00FE7B8D">
      <w:pPr>
        <w:spacing w:line="360" w:lineRule="auto"/>
        <w:rPr>
          <w:rFonts w:asciiTheme="minorHAnsi" w:eastAsia="Times New Roman" w:hAnsiTheme="minorHAnsi" w:cstheme="minorHAnsi"/>
          <w:b/>
          <w:lang w:eastAsia="ar-SA"/>
        </w:rPr>
      </w:pPr>
      <w:r w:rsidRPr="00DB740F">
        <w:rPr>
          <w:rFonts w:asciiTheme="minorHAnsi" w:eastAsia="Times New Roman" w:hAnsiTheme="minorHAnsi" w:cstheme="minorHAnsi"/>
          <w:b/>
          <w:lang w:eastAsia="ar-SA"/>
        </w:rPr>
        <w:t>6.</w:t>
      </w:r>
      <w:r w:rsidRPr="00DB740F">
        <w:rPr>
          <w:rFonts w:asciiTheme="minorHAnsi" w:eastAsia="Times New Roman" w:hAnsiTheme="minorHAnsi" w:cstheme="minorHAnsi"/>
          <w:lang w:eastAsia="ar-SA"/>
        </w:rPr>
        <w:t xml:space="preserve"> Oświadczamy, że uważamy się za związanych niniejszą ofertą na czas wskazany w Specyfikacji Warunków Zamówienia.</w:t>
      </w:r>
    </w:p>
    <w:p w:rsidR="00FE7B8D" w:rsidRPr="00DB740F" w:rsidRDefault="00FE7B8D" w:rsidP="00FE7B8D">
      <w:pPr>
        <w:spacing w:line="360" w:lineRule="auto"/>
        <w:rPr>
          <w:rFonts w:asciiTheme="minorHAnsi" w:eastAsia="Times New Roman" w:hAnsiTheme="minorHAnsi" w:cstheme="minorHAnsi"/>
          <w:b/>
          <w:lang w:eastAsia="ar-SA"/>
        </w:rPr>
      </w:pPr>
      <w:r w:rsidRPr="00DB740F">
        <w:rPr>
          <w:rFonts w:asciiTheme="minorHAnsi" w:eastAsia="Times New Roman" w:hAnsiTheme="minorHAnsi" w:cstheme="minorHAnsi"/>
          <w:b/>
          <w:lang w:eastAsia="ar-SA"/>
        </w:rPr>
        <w:t>7.</w:t>
      </w:r>
      <w:r w:rsidRPr="00DB740F">
        <w:rPr>
          <w:rFonts w:asciiTheme="minorHAnsi" w:eastAsia="Times New Roman" w:hAnsiTheme="minorHAnsi" w:cstheme="minorHAnsi"/>
          <w:lang w:eastAsia="ar-SA"/>
        </w:rPr>
        <w:t xml:space="preserve"> Oświadczamy, że wzór umowy (</w:t>
      </w:r>
      <w:r w:rsidRPr="00DB740F">
        <w:rPr>
          <w:rFonts w:asciiTheme="minorHAnsi" w:eastAsia="Times New Roman" w:hAnsiTheme="minorHAnsi" w:cstheme="minorHAnsi"/>
          <w:b/>
          <w:lang w:eastAsia="ar-SA"/>
        </w:rPr>
        <w:t>załącznik nr 4 do SWZ</w:t>
      </w:r>
      <w:r w:rsidRPr="00DB740F">
        <w:rPr>
          <w:rFonts w:asciiTheme="minorHAnsi" w:eastAsia="Times New Roman" w:hAnsiTheme="minorHAnsi" w:cstheme="minorHAnsi"/>
          <w:lang w:eastAsia="ar-SA"/>
        </w:rPr>
        <w:t>) został przez nas zaakceptowany i zobowiązujemy się w przypadku wyboru naszej oferty do zawarcia umowy na wymienionych w niej warunkach w miejscu i terminie wyznaczonym przez Zamawiającego.</w:t>
      </w:r>
    </w:p>
    <w:p w:rsidR="00FE7B8D" w:rsidRPr="00DB740F" w:rsidRDefault="00FE7B8D" w:rsidP="00FE7B8D">
      <w:pPr>
        <w:spacing w:line="360" w:lineRule="auto"/>
        <w:rPr>
          <w:rFonts w:asciiTheme="minorHAnsi" w:eastAsia="Times New Roman" w:hAnsiTheme="minorHAnsi" w:cstheme="minorHAnsi"/>
          <w:b/>
          <w:bCs/>
          <w:lang w:eastAsia="ar-SA"/>
        </w:rPr>
      </w:pPr>
      <w:r w:rsidRPr="00DB740F">
        <w:rPr>
          <w:rFonts w:asciiTheme="minorHAnsi" w:eastAsia="Times New Roman" w:hAnsiTheme="minorHAnsi" w:cstheme="minorHAnsi"/>
          <w:b/>
          <w:lang w:eastAsia="ar-SA"/>
        </w:rPr>
        <w:t>8.</w:t>
      </w:r>
      <w:r w:rsidRPr="00DB740F">
        <w:rPr>
          <w:rFonts w:asciiTheme="minorHAnsi" w:eastAsia="Times New Roman" w:hAnsiTheme="minorHAnsi" w:cstheme="minorHAnsi"/>
          <w:lang w:eastAsia="ar-SA"/>
        </w:rPr>
        <w:t xml:space="preserve"> Informujemy, że wybór naszej oferty nie będzie prowadzić do powstania u Zamawiającego </w:t>
      </w:r>
      <w:r w:rsidRPr="00DB740F">
        <w:rPr>
          <w:rFonts w:asciiTheme="minorHAnsi" w:eastAsia="Times New Roman" w:hAnsiTheme="minorHAnsi" w:cstheme="minorHAnsi"/>
          <w:lang w:eastAsia="ar-SA"/>
        </w:rPr>
        <w:lastRenderedPageBreak/>
        <w:t>obowiązku podatkowego na podstawie ustawy z dnia 11 marca 2004r. o podatku od towarów i usług (Dz. U. 2020 r. poz. 106 ze zm. zm.)</w:t>
      </w:r>
    </w:p>
    <w:p w:rsidR="00FE7B8D" w:rsidRPr="00DB740F" w:rsidRDefault="00FE7B8D" w:rsidP="00FE7B8D">
      <w:pPr>
        <w:spacing w:line="360" w:lineRule="auto"/>
        <w:rPr>
          <w:rFonts w:asciiTheme="minorHAnsi" w:eastAsia="Calibri" w:hAnsiTheme="minorHAnsi" w:cstheme="minorHAnsi"/>
          <w:b/>
          <w:lang w:eastAsia="ar-SA"/>
        </w:rPr>
      </w:pPr>
      <w:r w:rsidRPr="00DB740F">
        <w:rPr>
          <w:rFonts w:asciiTheme="minorHAnsi" w:eastAsia="Times New Roman" w:hAnsiTheme="minorHAnsi" w:cstheme="minorHAnsi"/>
          <w:b/>
          <w:bCs/>
          <w:lang w:eastAsia="ar-SA"/>
        </w:rPr>
        <w:t>Uwaga:</w:t>
      </w:r>
      <w:r w:rsidRPr="00DB740F">
        <w:rPr>
          <w:rFonts w:asciiTheme="minorHAnsi" w:eastAsia="Times New Roman" w:hAnsiTheme="minorHAnsi" w:cstheme="minorHAnsi"/>
          <w:bCs/>
          <w:lang w:eastAsia="ar-SA"/>
        </w:rPr>
        <w:t xml:space="preserve"> jeżeli</w:t>
      </w:r>
      <w:r w:rsidRPr="00DB740F">
        <w:rPr>
          <w:rFonts w:asciiTheme="minorHAnsi" w:eastAsia="Times New Roman" w:hAnsiTheme="minorHAnsi" w:cstheme="minorHAnsi"/>
          <w:lang w:eastAsia="ar-SA"/>
        </w:rPr>
        <w:t xml:space="preserve"> wybór oferty będzie prowadzić na podstawie ustawy</w:t>
      </w:r>
      <w:r w:rsidRPr="00DB740F">
        <w:rPr>
          <w:rFonts w:asciiTheme="minorHAnsi" w:eastAsia="Times New Roman" w:hAnsiTheme="minorHAnsi" w:cstheme="minorHAnsi"/>
          <w:u w:val="single"/>
          <w:lang w:eastAsia="ar-SA"/>
        </w:rPr>
        <w:t xml:space="preserve"> </w:t>
      </w:r>
      <w:r w:rsidRPr="00DB740F">
        <w:rPr>
          <w:rFonts w:asciiTheme="minorHAnsi" w:eastAsia="Times New Roman" w:hAnsiTheme="minorHAnsi" w:cstheme="minorHAnsi"/>
          <w:lang w:eastAsia="ar-SA"/>
        </w:rPr>
        <w:t>z dnia 11 marca 2004r. o podatku od towarów i usług (Dz. U. 2020 r. poz. 106 ze zm. zm.) do powstania u Zamawiającego obowiązku podatkowego należy wskazać:</w:t>
      </w:r>
      <w:r w:rsidRPr="00DB740F">
        <w:rPr>
          <w:rFonts w:asciiTheme="minorHAnsi" w:eastAsia="Times New Roman" w:hAnsiTheme="minorHAnsi" w:cstheme="minorHAnsi"/>
          <w:lang w:eastAsia="ar-SA"/>
        </w:rPr>
        <w:br/>
        <w:t>1) nazwę (rodzaj) towaru lub usługi, których dostawa lub świadczenie będą prowadziły do powstania obowiązku podatkowego…………,</w:t>
      </w:r>
      <w:r w:rsidRPr="00DB740F">
        <w:rPr>
          <w:rFonts w:asciiTheme="minorHAnsi" w:eastAsia="Times New Roman" w:hAnsiTheme="minorHAnsi" w:cstheme="minorHAnsi"/>
          <w:lang w:eastAsia="ar-SA"/>
        </w:rPr>
        <w:br/>
        <w:t>2) wartość towaru lub usługi objętego obowiązkiem podatkowym Zamawiającego, bez kwoty podatku ………..,</w:t>
      </w:r>
      <w:r w:rsidRPr="00DB740F">
        <w:rPr>
          <w:rFonts w:asciiTheme="minorHAnsi" w:eastAsia="Times New Roman" w:hAnsiTheme="minorHAnsi" w:cstheme="minorHAnsi"/>
          <w:lang w:eastAsia="ar-SA"/>
        </w:rPr>
        <w:br/>
        <w:t>3) stawkę podatku od towarów i usług, która zgodnie z wiedzą wykonawcy, będzie miała zastosowanie …………...</w:t>
      </w:r>
      <w:bookmarkStart w:id="2" w:name="_Hlk9245650"/>
    </w:p>
    <w:p w:rsidR="00FE7B8D" w:rsidRPr="00DB740F" w:rsidRDefault="00FE7B8D" w:rsidP="00FE7B8D">
      <w:pPr>
        <w:spacing w:line="360" w:lineRule="auto"/>
        <w:rPr>
          <w:rFonts w:asciiTheme="minorHAnsi" w:eastAsia="Calibri" w:hAnsiTheme="minorHAnsi" w:cstheme="minorHAnsi"/>
          <w:lang w:eastAsia="ar-SA"/>
        </w:rPr>
      </w:pPr>
      <w:r w:rsidRPr="00DB740F">
        <w:rPr>
          <w:rFonts w:asciiTheme="minorHAnsi" w:eastAsia="Calibri" w:hAnsiTheme="minorHAnsi" w:cstheme="minorHAnsi"/>
          <w:b/>
          <w:lang w:eastAsia="ar-SA"/>
        </w:rPr>
        <w:t>9.  Oświadczenie w zakresie wypełniania obowiązku informacyjnego</w:t>
      </w:r>
    </w:p>
    <w:p w:rsidR="00FE7B8D" w:rsidRPr="00DB740F" w:rsidRDefault="00FE7B8D" w:rsidP="00FE7B8D">
      <w:pPr>
        <w:spacing w:line="360" w:lineRule="auto"/>
        <w:rPr>
          <w:rFonts w:asciiTheme="minorHAnsi" w:eastAsia="Times New Roman" w:hAnsiTheme="minorHAnsi" w:cstheme="minorHAnsi"/>
          <w:b/>
          <w:bCs/>
          <w:lang w:eastAsia="ar-SA"/>
        </w:rPr>
      </w:pPr>
      <w:r w:rsidRPr="00DB740F">
        <w:rPr>
          <w:rFonts w:asciiTheme="minorHAnsi" w:eastAsia="Calibri" w:hAnsiTheme="minorHAnsi" w:cstheme="minorHAnsi"/>
          <w:lang w:eastAsia="ar-SA"/>
        </w:rPr>
        <w:t>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zwanym dalej RODO wobec osób fizycznych</w:t>
      </w:r>
      <w:r w:rsidRPr="00DB740F">
        <w:rPr>
          <w:rFonts w:asciiTheme="minorHAnsi" w:eastAsia="Calibri" w:hAnsiTheme="minorHAnsi" w:cstheme="minorHAnsi"/>
          <w:b/>
          <w:lang w:eastAsia="ar-SA"/>
        </w:rPr>
        <w:t>,</w:t>
      </w:r>
      <w:r w:rsidRPr="00DB740F">
        <w:rPr>
          <w:rFonts w:asciiTheme="minorHAnsi" w:eastAsia="Calibri" w:hAnsiTheme="minorHAnsi" w:cstheme="minorHAnsi"/>
          <w:lang w:eastAsia="ar-SA"/>
        </w:rPr>
        <w:t xml:space="preserve"> od których dane osobowe bezpośrednio lub pośrednio pozyskałem w celu ubiegania się o udzielenie zamówienia publicznego w niniejszym postępowaniu.</w:t>
      </w:r>
    </w:p>
    <w:p w:rsidR="00FE7B8D" w:rsidRPr="00DB740F" w:rsidRDefault="00FE7B8D" w:rsidP="00FE7B8D">
      <w:pPr>
        <w:spacing w:line="360" w:lineRule="auto"/>
        <w:rPr>
          <w:rFonts w:asciiTheme="minorHAnsi" w:eastAsia="Times New Roman" w:hAnsiTheme="minorHAnsi" w:cstheme="minorHAnsi"/>
          <w:b/>
          <w:lang w:eastAsia="ar-SA"/>
        </w:rPr>
      </w:pPr>
      <w:r w:rsidRPr="00DB740F">
        <w:rPr>
          <w:rFonts w:asciiTheme="minorHAnsi" w:eastAsia="Times New Roman" w:hAnsiTheme="minorHAnsi" w:cstheme="minorHAnsi"/>
          <w:b/>
          <w:bCs/>
          <w:lang w:eastAsia="ar-SA"/>
        </w:rPr>
        <w:t xml:space="preserve">Uwaga: </w:t>
      </w:r>
      <w:r w:rsidRPr="00DB740F">
        <w:rPr>
          <w:rFonts w:asciiTheme="minorHAnsi" w:eastAsia="Calibri" w:hAnsiTheme="minorHAnsi" w:cstheme="minorHAnsi"/>
          <w:lang w:eastAsia="ar-SA"/>
        </w:rPr>
        <w:t>W przypadku, gdy wykonawca nie przekazuje danych osobowych innych niż bezpośrednio jego dotyczących lub zachodzi wyłączenie stosowania obowiązku informacyjnego, stosownie do art. 13 ust. 4 lub art. 14 ust. 5 RODO treści oświadczenia wykonawca nie składa (wówczas Wykonawca dokona wykreślenia treści oświadczenia w formularzu ofertowym).</w:t>
      </w:r>
      <w:bookmarkEnd w:id="2"/>
    </w:p>
    <w:p w:rsidR="00FE7B8D" w:rsidRPr="00DB740F" w:rsidRDefault="00FE7B8D" w:rsidP="00FE7B8D">
      <w:pPr>
        <w:spacing w:line="360" w:lineRule="auto"/>
        <w:rPr>
          <w:rFonts w:asciiTheme="minorHAnsi" w:eastAsia="Times New Roman" w:hAnsiTheme="minorHAnsi" w:cstheme="minorHAnsi"/>
          <w:lang w:eastAsia="ar-SA"/>
        </w:rPr>
      </w:pPr>
      <w:r w:rsidRPr="00DB740F">
        <w:rPr>
          <w:rFonts w:asciiTheme="minorHAnsi" w:eastAsia="Times New Roman" w:hAnsiTheme="minorHAnsi" w:cstheme="minorHAnsi"/>
          <w:b/>
          <w:lang w:eastAsia="ar-SA"/>
        </w:rPr>
        <w:t>10.</w:t>
      </w:r>
      <w:r w:rsidRPr="00DB740F">
        <w:rPr>
          <w:rFonts w:asciiTheme="minorHAnsi" w:eastAsia="Times New Roman" w:hAnsiTheme="minorHAnsi" w:cstheme="minorHAnsi"/>
          <w:lang w:eastAsia="ar-SA"/>
        </w:rPr>
        <w:t xml:space="preserve"> Następujące części zamówienia powierzymy podwykonawcom</w:t>
      </w:r>
      <w:r w:rsidRPr="00DB740F">
        <w:rPr>
          <w:rFonts w:asciiTheme="minorHAnsi" w:eastAsia="Calibri" w:hAnsiTheme="minorHAnsi" w:cstheme="minorHAnsi"/>
          <w:lang w:eastAsia="ar-SA"/>
        </w:rPr>
        <w:t xml:space="preserve"> </w:t>
      </w:r>
      <w:r w:rsidRPr="00DB740F">
        <w:rPr>
          <w:rFonts w:asciiTheme="minorHAnsi" w:eastAsia="Calibri" w:hAnsiTheme="minorHAnsi" w:cstheme="minorHAnsi"/>
          <w:i/>
          <w:iCs/>
          <w:lang w:eastAsia="ar-SA"/>
        </w:rPr>
        <w:t>(jeżeli dotyczy).</w:t>
      </w:r>
      <w:r w:rsidRPr="00DB740F">
        <w:rPr>
          <w:rFonts w:asciiTheme="minorHAnsi" w:eastAsia="Calibri" w:hAnsiTheme="minorHAnsi" w:cstheme="minorHAnsi"/>
          <w:lang w:eastAsia="ar-SA"/>
        </w:rPr>
        <w:t xml:space="preserve"> </w:t>
      </w:r>
    </w:p>
    <w:tbl>
      <w:tblPr>
        <w:tblW w:w="0" w:type="auto"/>
        <w:tblLayout w:type="fixed"/>
        <w:tblLook w:val="0000" w:firstRow="0" w:lastRow="0" w:firstColumn="0" w:lastColumn="0" w:noHBand="0" w:noVBand="0"/>
      </w:tblPr>
      <w:tblGrid>
        <w:gridCol w:w="548"/>
        <w:gridCol w:w="5448"/>
        <w:gridCol w:w="3290"/>
      </w:tblGrid>
      <w:tr w:rsidR="00DB740F" w:rsidRPr="00DB740F" w:rsidTr="00521B02">
        <w:tc>
          <w:tcPr>
            <w:tcW w:w="548" w:type="dxa"/>
            <w:tcBorders>
              <w:top w:val="single" w:sz="4" w:space="0" w:color="000000"/>
              <w:left w:val="single" w:sz="4" w:space="0" w:color="000000"/>
              <w:bottom w:val="single" w:sz="4" w:space="0" w:color="000000"/>
              <w:right w:val="single" w:sz="4" w:space="0" w:color="000000"/>
            </w:tcBorders>
            <w:shd w:val="clear" w:color="auto" w:fill="auto"/>
          </w:tcPr>
          <w:p w:rsidR="00FE7B8D" w:rsidRPr="00DB740F" w:rsidRDefault="00FE7B8D" w:rsidP="00521B02">
            <w:pPr>
              <w:spacing w:line="360" w:lineRule="auto"/>
              <w:rPr>
                <w:rFonts w:asciiTheme="minorHAnsi" w:eastAsia="Times New Roman" w:hAnsiTheme="minorHAnsi" w:cstheme="minorHAnsi"/>
                <w:lang w:eastAsia="ar-SA"/>
              </w:rPr>
            </w:pPr>
            <w:r w:rsidRPr="00DB740F">
              <w:rPr>
                <w:rFonts w:asciiTheme="minorHAnsi" w:eastAsia="Times New Roman" w:hAnsiTheme="minorHAnsi" w:cstheme="minorHAnsi"/>
                <w:lang w:eastAsia="ar-SA"/>
              </w:rPr>
              <w:t xml:space="preserve">Lp. </w:t>
            </w:r>
          </w:p>
        </w:tc>
        <w:tc>
          <w:tcPr>
            <w:tcW w:w="5448" w:type="dxa"/>
            <w:tcBorders>
              <w:top w:val="single" w:sz="4" w:space="0" w:color="000000"/>
              <w:left w:val="single" w:sz="4" w:space="0" w:color="000000"/>
              <w:bottom w:val="single" w:sz="4" w:space="0" w:color="000000"/>
              <w:right w:val="single" w:sz="4" w:space="0" w:color="000000"/>
            </w:tcBorders>
            <w:shd w:val="clear" w:color="auto" w:fill="auto"/>
          </w:tcPr>
          <w:p w:rsidR="00FE7B8D" w:rsidRPr="00DB740F" w:rsidRDefault="00FE7B8D" w:rsidP="00521B02">
            <w:pPr>
              <w:spacing w:line="360" w:lineRule="auto"/>
              <w:rPr>
                <w:rFonts w:asciiTheme="minorHAnsi" w:eastAsia="Times New Roman" w:hAnsiTheme="minorHAnsi" w:cstheme="minorHAnsi"/>
                <w:lang w:eastAsia="ar-SA"/>
              </w:rPr>
            </w:pPr>
            <w:r w:rsidRPr="00DB740F">
              <w:rPr>
                <w:rFonts w:asciiTheme="minorHAnsi" w:eastAsia="Times New Roman" w:hAnsiTheme="minorHAnsi" w:cstheme="minorHAnsi"/>
                <w:lang w:eastAsia="ar-SA"/>
              </w:rPr>
              <w:t>Opis części zamówienia jaka zostanie powierzona podwykonawcy lub podwykonawcom</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FE7B8D" w:rsidRPr="00DB740F" w:rsidRDefault="00FE7B8D" w:rsidP="00521B02">
            <w:pPr>
              <w:spacing w:line="360" w:lineRule="auto"/>
              <w:rPr>
                <w:rFonts w:asciiTheme="minorHAnsi" w:hAnsiTheme="minorHAnsi" w:cstheme="minorHAnsi"/>
              </w:rPr>
            </w:pPr>
            <w:r w:rsidRPr="00DB740F">
              <w:rPr>
                <w:rFonts w:asciiTheme="minorHAnsi" w:eastAsia="Times New Roman" w:hAnsiTheme="minorHAnsi" w:cstheme="minorHAnsi"/>
                <w:lang w:eastAsia="ar-SA"/>
              </w:rPr>
              <w:t>Nazwa (firma) podwykonawcy o ile jest znany</w:t>
            </w:r>
          </w:p>
        </w:tc>
      </w:tr>
      <w:tr w:rsidR="00DB740F" w:rsidRPr="00DB740F" w:rsidTr="00521B02">
        <w:tc>
          <w:tcPr>
            <w:tcW w:w="548" w:type="dxa"/>
            <w:tcBorders>
              <w:top w:val="single" w:sz="4" w:space="0" w:color="000000"/>
              <w:left w:val="single" w:sz="4" w:space="0" w:color="000000"/>
              <w:bottom w:val="single" w:sz="4" w:space="0" w:color="000000"/>
              <w:right w:val="single" w:sz="4" w:space="0" w:color="000000"/>
            </w:tcBorders>
            <w:shd w:val="clear" w:color="auto" w:fill="auto"/>
          </w:tcPr>
          <w:p w:rsidR="00FE7B8D" w:rsidRPr="00DB740F" w:rsidRDefault="00FE7B8D" w:rsidP="00521B02">
            <w:pPr>
              <w:spacing w:line="360" w:lineRule="auto"/>
              <w:rPr>
                <w:rFonts w:asciiTheme="minorHAnsi" w:eastAsia="Times New Roman" w:hAnsiTheme="minorHAnsi" w:cstheme="minorHAnsi"/>
                <w:lang w:eastAsia="ar-SA"/>
              </w:rPr>
            </w:pPr>
            <w:r w:rsidRPr="00DB740F">
              <w:rPr>
                <w:rFonts w:asciiTheme="minorHAnsi" w:eastAsia="Times New Roman" w:hAnsiTheme="minorHAnsi" w:cstheme="minorHAnsi"/>
                <w:lang w:eastAsia="ar-SA"/>
              </w:rPr>
              <w:t>1.</w:t>
            </w:r>
          </w:p>
        </w:tc>
        <w:tc>
          <w:tcPr>
            <w:tcW w:w="5448" w:type="dxa"/>
            <w:tcBorders>
              <w:top w:val="single" w:sz="4" w:space="0" w:color="000000"/>
              <w:left w:val="single" w:sz="4" w:space="0" w:color="000000"/>
              <w:bottom w:val="single" w:sz="4" w:space="0" w:color="000000"/>
              <w:right w:val="single" w:sz="4" w:space="0" w:color="000000"/>
            </w:tcBorders>
            <w:shd w:val="clear" w:color="auto" w:fill="auto"/>
          </w:tcPr>
          <w:p w:rsidR="00FE7B8D" w:rsidRPr="00DB740F" w:rsidRDefault="00FE7B8D" w:rsidP="00521B02">
            <w:pPr>
              <w:spacing w:line="360" w:lineRule="auto"/>
              <w:rPr>
                <w:rFonts w:asciiTheme="minorHAnsi" w:eastAsia="Times New Roman" w:hAnsiTheme="minorHAnsi" w:cstheme="minorHAnsi"/>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FE7B8D" w:rsidRPr="00DB740F" w:rsidRDefault="00FE7B8D" w:rsidP="00521B02">
            <w:pPr>
              <w:spacing w:line="360" w:lineRule="auto"/>
              <w:rPr>
                <w:rFonts w:asciiTheme="minorHAnsi" w:eastAsia="Times New Roman" w:hAnsiTheme="minorHAnsi" w:cstheme="minorHAnsi"/>
                <w:lang w:eastAsia="ar-SA"/>
              </w:rPr>
            </w:pPr>
          </w:p>
        </w:tc>
      </w:tr>
      <w:tr w:rsidR="00FE7B8D" w:rsidRPr="00DB740F" w:rsidTr="00521B02">
        <w:tc>
          <w:tcPr>
            <w:tcW w:w="548" w:type="dxa"/>
            <w:tcBorders>
              <w:top w:val="single" w:sz="4" w:space="0" w:color="000000"/>
              <w:left w:val="single" w:sz="4" w:space="0" w:color="000000"/>
              <w:bottom w:val="single" w:sz="4" w:space="0" w:color="000000"/>
              <w:right w:val="single" w:sz="4" w:space="0" w:color="000000"/>
            </w:tcBorders>
            <w:shd w:val="clear" w:color="auto" w:fill="auto"/>
          </w:tcPr>
          <w:p w:rsidR="00FE7B8D" w:rsidRPr="00DB740F" w:rsidRDefault="00FE7B8D" w:rsidP="00521B02">
            <w:pPr>
              <w:spacing w:line="360" w:lineRule="auto"/>
              <w:rPr>
                <w:rFonts w:asciiTheme="minorHAnsi" w:eastAsia="Times New Roman" w:hAnsiTheme="minorHAnsi" w:cstheme="minorHAnsi"/>
                <w:lang w:eastAsia="ar-SA"/>
              </w:rPr>
            </w:pPr>
            <w:r w:rsidRPr="00DB740F">
              <w:rPr>
                <w:rFonts w:asciiTheme="minorHAnsi" w:eastAsia="Times New Roman" w:hAnsiTheme="minorHAnsi" w:cstheme="minorHAnsi"/>
                <w:lang w:eastAsia="ar-SA"/>
              </w:rPr>
              <w:lastRenderedPageBreak/>
              <w:t>2.</w:t>
            </w:r>
          </w:p>
        </w:tc>
        <w:tc>
          <w:tcPr>
            <w:tcW w:w="5448" w:type="dxa"/>
            <w:tcBorders>
              <w:top w:val="single" w:sz="4" w:space="0" w:color="000000"/>
              <w:left w:val="single" w:sz="4" w:space="0" w:color="000000"/>
              <w:bottom w:val="single" w:sz="4" w:space="0" w:color="000000"/>
              <w:right w:val="single" w:sz="4" w:space="0" w:color="000000"/>
            </w:tcBorders>
            <w:shd w:val="clear" w:color="auto" w:fill="auto"/>
          </w:tcPr>
          <w:p w:rsidR="00FE7B8D" w:rsidRPr="00DB740F" w:rsidRDefault="00FE7B8D" w:rsidP="00521B02">
            <w:pPr>
              <w:spacing w:line="360" w:lineRule="auto"/>
              <w:rPr>
                <w:rFonts w:asciiTheme="minorHAnsi" w:eastAsia="Times New Roman" w:hAnsiTheme="minorHAnsi" w:cstheme="minorHAnsi"/>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FE7B8D" w:rsidRPr="00DB740F" w:rsidRDefault="00FE7B8D" w:rsidP="00521B02">
            <w:pPr>
              <w:spacing w:line="360" w:lineRule="auto"/>
              <w:rPr>
                <w:rFonts w:asciiTheme="minorHAnsi" w:eastAsia="Times New Roman" w:hAnsiTheme="minorHAnsi" w:cstheme="minorHAnsi"/>
                <w:lang w:eastAsia="ar-SA"/>
              </w:rPr>
            </w:pPr>
          </w:p>
        </w:tc>
      </w:tr>
    </w:tbl>
    <w:p w:rsidR="00FE7B8D" w:rsidRPr="00DB740F" w:rsidRDefault="00FE7B8D" w:rsidP="00FE7B8D">
      <w:pPr>
        <w:spacing w:line="360" w:lineRule="auto"/>
        <w:rPr>
          <w:rFonts w:asciiTheme="minorHAnsi" w:eastAsia="Times New Roman" w:hAnsiTheme="minorHAnsi" w:cstheme="minorHAnsi"/>
          <w:lang w:eastAsia="ar-SA"/>
        </w:rPr>
      </w:pPr>
    </w:p>
    <w:p w:rsidR="00FE7B8D" w:rsidRPr="00DB740F" w:rsidRDefault="00FE7B8D" w:rsidP="00FE7B8D">
      <w:pPr>
        <w:spacing w:line="360" w:lineRule="auto"/>
        <w:rPr>
          <w:rFonts w:asciiTheme="minorHAnsi" w:eastAsia="Times New Roman" w:hAnsiTheme="minorHAnsi" w:cstheme="minorHAnsi"/>
          <w:b/>
          <w:bCs/>
          <w:lang w:eastAsia="ar-SA"/>
        </w:rPr>
      </w:pPr>
      <w:r w:rsidRPr="00DB740F">
        <w:rPr>
          <w:rFonts w:asciiTheme="minorHAnsi" w:eastAsia="Times New Roman" w:hAnsiTheme="minorHAnsi" w:cstheme="minorHAnsi"/>
          <w:lang w:eastAsia="ar-SA"/>
        </w:rPr>
        <w:t>W przypadku, kiedy Wykonawca nie dokona opisu powierzonej części zamówienia, którą zamierza powierzyć podwykonawcom, Zamawiający przyjmie, że Wykonawca zrealizuje zamówienie samodzielnie.</w:t>
      </w:r>
    </w:p>
    <w:p w:rsidR="00FE7B8D" w:rsidRPr="00DB740F" w:rsidRDefault="00FE7B8D" w:rsidP="00FE7B8D">
      <w:pPr>
        <w:spacing w:line="360" w:lineRule="auto"/>
        <w:rPr>
          <w:rFonts w:asciiTheme="minorHAnsi" w:eastAsia="Times New Roman" w:hAnsiTheme="minorHAnsi" w:cstheme="minorHAnsi"/>
          <w:b/>
          <w:lang w:eastAsia="ar-SA"/>
        </w:rPr>
      </w:pPr>
      <w:r w:rsidRPr="00DB740F">
        <w:rPr>
          <w:rFonts w:asciiTheme="minorHAnsi" w:eastAsia="Times New Roman" w:hAnsiTheme="minorHAnsi" w:cstheme="minorHAnsi"/>
          <w:b/>
          <w:bCs/>
          <w:lang w:eastAsia="ar-SA"/>
        </w:rPr>
        <w:t>11.</w:t>
      </w:r>
      <w:r w:rsidRPr="00DB740F">
        <w:rPr>
          <w:rFonts w:asciiTheme="minorHAnsi" w:eastAsia="Times New Roman" w:hAnsiTheme="minorHAnsi" w:cstheme="minorHAnsi"/>
          <w:lang w:eastAsia="ar-SA"/>
        </w:rPr>
        <w:t xml:space="preserve"> Oświadczam/my, iż dołączona do oferty w odrębnym pliku cześć oferty stanowi tajemnicę przedsiębiorstwa w rozumieniu art. 11 ustawy z dnia 16 kwietnia 1993 r. o zwalczaniu nieuczciwej konkurencji (tj. Dz. U. 2020 r. poz. 1913). Zastrzegam/my, że informacje te nie mogą być udostępniane praz wykazuję, iż zastrzeżone informacje stanowią tajemnicę przedsiębiorstwa. (uzasadnienie należy złożyć wraz z ofertą).</w:t>
      </w:r>
    </w:p>
    <w:p w:rsidR="00FE7B8D" w:rsidRPr="00DB740F" w:rsidRDefault="00FE7B8D" w:rsidP="00FE7B8D">
      <w:pPr>
        <w:spacing w:line="360" w:lineRule="auto"/>
        <w:rPr>
          <w:rFonts w:asciiTheme="minorHAnsi" w:eastAsia="Times New Roman" w:hAnsiTheme="minorHAnsi" w:cstheme="minorHAnsi"/>
          <w:b/>
          <w:lang w:eastAsia="ar-SA"/>
        </w:rPr>
      </w:pPr>
      <w:r w:rsidRPr="00DB740F">
        <w:rPr>
          <w:rFonts w:asciiTheme="minorHAnsi" w:eastAsia="Times New Roman" w:hAnsiTheme="minorHAnsi" w:cstheme="minorHAnsi"/>
          <w:b/>
          <w:lang w:eastAsia="ar-SA"/>
        </w:rPr>
        <w:t>UWAGA:</w:t>
      </w:r>
      <w:r w:rsidRPr="00DB740F">
        <w:rPr>
          <w:rFonts w:asciiTheme="minorHAnsi" w:eastAsia="Times New Roman" w:hAnsiTheme="minorHAnsi" w:cstheme="minorHAnsi"/>
          <w:b/>
          <w:lang w:eastAsia="ar-SA"/>
        </w:rPr>
        <w:br/>
      </w:r>
      <w:r w:rsidRPr="00DB740F">
        <w:rPr>
          <w:rFonts w:asciiTheme="minorHAnsi" w:eastAsia="Times New Roman" w:hAnsiTheme="minorHAnsi" w:cstheme="minorHAnsi"/>
          <w:lang w:eastAsia="ar-SA"/>
        </w:rPr>
        <w:t>W przypadku gdy wykonawca nie zastrzega części oferty jako tajemnicy przedsiębiorstwa i w związku z tym nie załącza dodatkowego pliku – oświadczenia nie składa, wówczas może dokonać wykreślenia treści oświadczenia wskazanego w pkt 11 formularza ofertowego.</w:t>
      </w:r>
    </w:p>
    <w:p w:rsidR="00FE7B8D" w:rsidRPr="00DB740F" w:rsidRDefault="00FE7B8D" w:rsidP="00FE7B8D">
      <w:pPr>
        <w:spacing w:line="360" w:lineRule="auto"/>
        <w:rPr>
          <w:rFonts w:asciiTheme="minorHAnsi" w:eastAsia="Times New Roman" w:hAnsiTheme="minorHAnsi" w:cstheme="minorHAnsi"/>
          <w:lang w:eastAsia="ar-SA"/>
        </w:rPr>
      </w:pPr>
      <w:r w:rsidRPr="00DB740F">
        <w:rPr>
          <w:rFonts w:asciiTheme="minorHAnsi" w:eastAsia="Times New Roman" w:hAnsiTheme="minorHAnsi" w:cstheme="minorHAnsi"/>
          <w:b/>
          <w:lang w:eastAsia="ar-SA"/>
        </w:rPr>
        <w:t>12.</w:t>
      </w:r>
      <w:r w:rsidRPr="00DB740F">
        <w:rPr>
          <w:rFonts w:asciiTheme="minorHAnsi" w:eastAsia="Times New Roman" w:hAnsiTheme="minorHAnsi" w:cstheme="minorHAnsi"/>
          <w:lang w:eastAsia="ar-SA"/>
        </w:rPr>
        <w:t xml:space="preserve"> Pełnomocnik w przypadku składania oferty wspólnej (jeżeli dotyczy):</w:t>
      </w:r>
    </w:p>
    <w:p w:rsidR="00FE7B8D" w:rsidRPr="00DB740F" w:rsidRDefault="00FE7B8D" w:rsidP="00FE7B8D">
      <w:pPr>
        <w:spacing w:line="360" w:lineRule="auto"/>
        <w:rPr>
          <w:rFonts w:asciiTheme="minorHAnsi" w:eastAsia="Times New Roman" w:hAnsiTheme="minorHAnsi" w:cstheme="minorHAnsi"/>
          <w:lang w:eastAsia="ar-SA"/>
        </w:rPr>
      </w:pPr>
      <w:r w:rsidRPr="00DB740F">
        <w:rPr>
          <w:rFonts w:asciiTheme="minorHAnsi" w:eastAsia="Times New Roman" w:hAnsiTheme="minorHAnsi" w:cstheme="minorHAnsi"/>
          <w:lang w:eastAsia="ar-SA"/>
        </w:rPr>
        <w:t>Nazwisko, imię ...............................................................................................................</w:t>
      </w:r>
    </w:p>
    <w:p w:rsidR="00FE7B8D" w:rsidRPr="00DB740F" w:rsidRDefault="00FE7B8D" w:rsidP="00FE7B8D">
      <w:pPr>
        <w:spacing w:line="360" w:lineRule="auto"/>
        <w:rPr>
          <w:rFonts w:asciiTheme="minorHAnsi" w:eastAsia="Times New Roman" w:hAnsiTheme="minorHAnsi" w:cstheme="minorHAnsi"/>
          <w:lang w:eastAsia="ar-SA"/>
        </w:rPr>
      </w:pPr>
      <w:r w:rsidRPr="00DB740F">
        <w:rPr>
          <w:rFonts w:asciiTheme="minorHAnsi" w:eastAsia="Times New Roman" w:hAnsiTheme="minorHAnsi" w:cstheme="minorHAnsi"/>
          <w:lang w:eastAsia="ar-SA"/>
        </w:rPr>
        <w:t>Stanowisko .....................................................................................................................</w:t>
      </w:r>
    </w:p>
    <w:p w:rsidR="00FE7B8D" w:rsidRPr="00DB740F" w:rsidRDefault="00FE7B8D" w:rsidP="00FE7B8D">
      <w:pPr>
        <w:spacing w:line="360" w:lineRule="auto"/>
        <w:rPr>
          <w:rFonts w:asciiTheme="minorHAnsi" w:eastAsia="Times New Roman" w:hAnsiTheme="minorHAnsi" w:cstheme="minorHAnsi"/>
          <w:b/>
          <w:lang w:eastAsia="ar-SA"/>
        </w:rPr>
      </w:pPr>
      <w:r w:rsidRPr="00DB740F">
        <w:rPr>
          <w:rFonts w:asciiTheme="minorHAnsi" w:eastAsia="Times New Roman" w:hAnsiTheme="minorHAnsi" w:cstheme="minorHAnsi"/>
          <w:lang w:eastAsia="ar-SA"/>
        </w:rPr>
        <w:t>Telefon ...................................................... e-mail…………………………………………</w:t>
      </w:r>
    </w:p>
    <w:p w:rsidR="00FE7B8D" w:rsidRPr="00DB740F" w:rsidRDefault="00FE7B8D" w:rsidP="00FE7B8D">
      <w:pPr>
        <w:spacing w:line="360" w:lineRule="auto"/>
        <w:rPr>
          <w:rFonts w:asciiTheme="minorHAnsi" w:eastAsia="Calibri" w:hAnsiTheme="minorHAnsi" w:cstheme="minorHAnsi"/>
          <w:bCs/>
          <w:lang w:eastAsia="ar-SA"/>
        </w:rPr>
      </w:pPr>
      <w:r w:rsidRPr="00DB740F">
        <w:rPr>
          <w:rFonts w:asciiTheme="minorHAnsi" w:eastAsia="Times New Roman" w:hAnsiTheme="minorHAnsi" w:cstheme="minorHAnsi"/>
          <w:b/>
          <w:lang w:eastAsia="ar-SA"/>
        </w:rPr>
        <w:t>13</w:t>
      </w:r>
      <w:r w:rsidRPr="00DB740F">
        <w:rPr>
          <w:rFonts w:asciiTheme="minorHAnsi" w:eastAsia="Times New Roman" w:hAnsiTheme="minorHAnsi" w:cstheme="minorHAnsi"/>
          <w:lang w:eastAsia="ar-SA"/>
        </w:rPr>
        <w:t>. Oświadczamy, iż Wykonawca jest:</w:t>
      </w:r>
    </w:p>
    <w:p w:rsidR="00FE7B8D" w:rsidRPr="00DB740F" w:rsidRDefault="0004099C" w:rsidP="00FE7B8D">
      <w:pPr>
        <w:shd w:val="clear" w:color="auto" w:fill="FFFFFF"/>
        <w:tabs>
          <w:tab w:val="left" w:pos="0"/>
          <w:tab w:val="left" w:pos="900"/>
          <w:tab w:val="left" w:pos="1800"/>
          <w:tab w:val="left" w:pos="2700"/>
          <w:tab w:val="left" w:pos="3600"/>
          <w:tab w:val="left" w:pos="4500"/>
          <w:tab w:val="left" w:pos="5400"/>
          <w:tab w:val="left" w:pos="6300"/>
          <w:tab w:val="left" w:pos="7200"/>
          <w:tab w:val="left" w:pos="8100"/>
          <w:tab w:val="left" w:pos="9000"/>
        </w:tabs>
        <w:spacing w:line="360" w:lineRule="auto"/>
        <w:ind w:left="305"/>
        <w:jc w:val="both"/>
        <w:rPr>
          <w:rFonts w:asciiTheme="minorHAnsi" w:eastAsia="Calibri" w:hAnsiTheme="minorHAnsi" w:cstheme="minorHAnsi"/>
          <w:bCs/>
          <w:lang w:eastAsia="ar-SA"/>
        </w:rPr>
      </w:pPr>
      <w:r w:rsidRPr="00DB740F">
        <w:rPr>
          <w:rFonts w:asciiTheme="minorHAnsi" w:hAnsiTheme="minorHAnsi" w:cstheme="minorHAnsi"/>
          <w:kern w:val="3"/>
          <w:lang w:eastAsia="zh-CN"/>
        </w:rPr>
        <w:sym w:font="Wingdings" w:char="F0A8"/>
      </w:r>
      <w:r w:rsidR="00FE7B8D" w:rsidRPr="00DB740F">
        <w:rPr>
          <w:rFonts w:asciiTheme="minorHAnsi" w:eastAsia="Calibri" w:hAnsiTheme="minorHAnsi" w:cstheme="minorHAnsi"/>
          <w:bCs/>
          <w:lang w:eastAsia="ar-SA"/>
        </w:rPr>
        <w:t>mikro przedsiębiorcą</w:t>
      </w:r>
    </w:p>
    <w:p w:rsidR="00FE7B8D" w:rsidRPr="00DB740F" w:rsidRDefault="0004099C" w:rsidP="00FE7B8D">
      <w:pPr>
        <w:shd w:val="clear" w:color="auto" w:fill="FFFFFF"/>
        <w:tabs>
          <w:tab w:val="left" w:pos="0"/>
          <w:tab w:val="left" w:pos="900"/>
          <w:tab w:val="left" w:pos="1800"/>
          <w:tab w:val="left" w:pos="2700"/>
          <w:tab w:val="left" w:pos="3600"/>
          <w:tab w:val="left" w:pos="4500"/>
          <w:tab w:val="left" w:pos="5400"/>
          <w:tab w:val="left" w:pos="6300"/>
          <w:tab w:val="left" w:pos="7200"/>
          <w:tab w:val="left" w:pos="8100"/>
          <w:tab w:val="left" w:pos="9000"/>
        </w:tabs>
        <w:spacing w:line="360" w:lineRule="auto"/>
        <w:ind w:left="305"/>
        <w:jc w:val="both"/>
        <w:rPr>
          <w:rFonts w:asciiTheme="minorHAnsi" w:eastAsia="Calibri" w:hAnsiTheme="minorHAnsi" w:cstheme="minorHAnsi"/>
          <w:bCs/>
          <w:lang w:eastAsia="ar-SA"/>
        </w:rPr>
      </w:pPr>
      <w:r w:rsidRPr="00DB740F">
        <w:rPr>
          <w:rFonts w:asciiTheme="minorHAnsi" w:hAnsiTheme="minorHAnsi" w:cstheme="minorHAnsi"/>
          <w:kern w:val="3"/>
          <w:lang w:eastAsia="zh-CN"/>
        </w:rPr>
        <w:sym w:font="Wingdings" w:char="F0A8"/>
      </w:r>
      <w:r w:rsidR="00FE7B8D" w:rsidRPr="00DB740F">
        <w:rPr>
          <w:rFonts w:asciiTheme="minorHAnsi" w:eastAsia="Calibri" w:hAnsiTheme="minorHAnsi" w:cstheme="minorHAnsi"/>
          <w:bCs/>
          <w:lang w:eastAsia="ar-SA"/>
        </w:rPr>
        <w:t xml:space="preserve"> małym przedsiębiorcą</w:t>
      </w:r>
    </w:p>
    <w:p w:rsidR="00FE7B8D" w:rsidRPr="00DB740F" w:rsidRDefault="0004099C" w:rsidP="00FE7B8D">
      <w:pPr>
        <w:shd w:val="clear" w:color="auto" w:fill="FFFFFF"/>
        <w:tabs>
          <w:tab w:val="left" w:pos="0"/>
          <w:tab w:val="left" w:pos="900"/>
          <w:tab w:val="left" w:pos="1800"/>
          <w:tab w:val="left" w:pos="2700"/>
          <w:tab w:val="left" w:pos="3600"/>
          <w:tab w:val="left" w:pos="4500"/>
          <w:tab w:val="left" w:pos="5400"/>
          <w:tab w:val="left" w:pos="6300"/>
          <w:tab w:val="left" w:pos="7200"/>
          <w:tab w:val="left" w:pos="8100"/>
          <w:tab w:val="left" w:pos="9000"/>
        </w:tabs>
        <w:spacing w:line="360" w:lineRule="auto"/>
        <w:ind w:left="305"/>
        <w:jc w:val="both"/>
        <w:rPr>
          <w:rFonts w:asciiTheme="minorHAnsi" w:eastAsia="Calibri" w:hAnsiTheme="minorHAnsi" w:cstheme="minorHAnsi"/>
          <w:bCs/>
          <w:lang w:eastAsia="ar-SA"/>
        </w:rPr>
      </w:pPr>
      <w:r w:rsidRPr="00DB740F">
        <w:rPr>
          <w:rFonts w:asciiTheme="minorHAnsi" w:hAnsiTheme="minorHAnsi" w:cstheme="minorHAnsi"/>
          <w:kern w:val="3"/>
          <w:lang w:eastAsia="zh-CN"/>
        </w:rPr>
        <w:sym w:font="Wingdings" w:char="F0A8"/>
      </w:r>
      <w:r w:rsidR="00FE7B8D" w:rsidRPr="00DB740F">
        <w:rPr>
          <w:rFonts w:asciiTheme="minorHAnsi" w:eastAsia="Calibri" w:hAnsiTheme="minorHAnsi" w:cstheme="minorHAnsi"/>
          <w:bCs/>
          <w:lang w:eastAsia="ar-SA"/>
        </w:rPr>
        <w:t xml:space="preserve"> średnim przedsiębiorcą</w:t>
      </w:r>
    </w:p>
    <w:p w:rsidR="00FE7B8D" w:rsidRPr="00DB740F" w:rsidRDefault="0004099C" w:rsidP="00FE7B8D">
      <w:pPr>
        <w:shd w:val="clear" w:color="auto" w:fill="FFFFFF"/>
        <w:tabs>
          <w:tab w:val="left" w:pos="0"/>
          <w:tab w:val="left" w:pos="900"/>
          <w:tab w:val="left" w:pos="1800"/>
          <w:tab w:val="left" w:pos="2700"/>
          <w:tab w:val="left" w:pos="3600"/>
          <w:tab w:val="left" w:pos="4500"/>
          <w:tab w:val="left" w:pos="5400"/>
          <w:tab w:val="left" w:pos="6300"/>
          <w:tab w:val="left" w:pos="7200"/>
          <w:tab w:val="left" w:pos="8100"/>
          <w:tab w:val="left" w:pos="9000"/>
        </w:tabs>
        <w:spacing w:line="360" w:lineRule="auto"/>
        <w:ind w:left="305"/>
        <w:jc w:val="both"/>
        <w:rPr>
          <w:rFonts w:asciiTheme="minorHAnsi" w:eastAsia="Calibri" w:hAnsiTheme="minorHAnsi" w:cstheme="minorHAnsi"/>
          <w:bCs/>
          <w:lang w:eastAsia="ar-SA"/>
        </w:rPr>
      </w:pPr>
      <w:r w:rsidRPr="00DB740F">
        <w:rPr>
          <w:rFonts w:asciiTheme="minorHAnsi" w:hAnsiTheme="minorHAnsi" w:cstheme="minorHAnsi"/>
          <w:kern w:val="3"/>
          <w:lang w:eastAsia="zh-CN"/>
        </w:rPr>
        <w:sym w:font="Wingdings" w:char="F0A8"/>
      </w:r>
      <w:r w:rsidR="00FE7B8D" w:rsidRPr="00DB740F">
        <w:rPr>
          <w:rFonts w:asciiTheme="minorHAnsi" w:eastAsia="Calibri" w:hAnsiTheme="minorHAnsi" w:cstheme="minorHAnsi"/>
          <w:bCs/>
          <w:lang w:eastAsia="ar-SA"/>
        </w:rPr>
        <w:t xml:space="preserve"> dużym przedsiębiorcą</w:t>
      </w:r>
    </w:p>
    <w:p w:rsidR="00FE7B8D" w:rsidRPr="00DB740F" w:rsidRDefault="0004099C" w:rsidP="00FE7B8D">
      <w:pPr>
        <w:shd w:val="clear" w:color="auto" w:fill="FFFFFF"/>
        <w:tabs>
          <w:tab w:val="left" w:pos="0"/>
          <w:tab w:val="left" w:pos="900"/>
          <w:tab w:val="left" w:pos="1800"/>
          <w:tab w:val="left" w:pos="2700"/>
          <w:tab w:val="left" w:pos="3600"/>
          <w:tab w:val="left" w:pos="4500"/>
          <w:tab w:val="left" w:pos="5400"/>
          <w:tab w:val="left" w:pos="6300"/>
          <w:tab w:val="left" w:pos="7200"/>
          <w:tab w:val="left" w:pos="8100"/>
          <w:tab w:val="left" w:pos="9000"/>
        </w:tabs>
        <w:spacing w:line="360" w:lineRule="auto"/>
        <w:ind w:left="305"/>
        <w:jc w:val="both"/>
        <w:rPr>
          <w:rFonts w:asciiTheme="minorHAnsi" w:eastAsia="Calibri" w:hAnsiTheme="minorHAnsi" w:cstheme="minorHAnsi"/>
          <w:bCs/>
          <w:lang w:eastAsia="ar-SA"/>
        </w:rPr>
      </w:pPr>
      <w:r w:rsidRPr="00DB740F">
        <w:rPr>
          <w:rFonts w:asciiTheme="minorHAnsi" w:hAnsiTheme="minorHAnsi" w:cstheme="minorHAnsi"/>
          <w:kern w:val="3"/>
          <w:lang w:eastAsia="zh-CN"/>
        </w:rPr>
        <w:sym w:font="Wingdings" w:char="F0A8"/>
      </w:r>
      <w:r w:rsidR="00FE7B8D" w:rsidRPr="00DB740F">
        <w:rPr>
          <w:rFonts w:asciiTheme="minorHAnsi" w:eastAsia="Calibri" w:hAnsiTheme="minorHAnsi" w:cstheme="minorHAnsi"/>
          <w:bCs/>
          <w:lang w:eastAsia="ar-SA"/>
        </w:rPr>
        <w:t>prowadzę jednoosobową działalność</w:t>
      </w:r>
    </w:p>
    <w:p w:rsidR="00FE7B8D" w:rsidRPr="00DB740F" w:rsidRDefault="0004099C" w:rsidP="00FE7B8D">
      <w:pPr>
        <w:shd w:val="clear" w:color="auto" w:fill="FFFFFF"/>
        <w:tabs>
          <w:tab w:val="left" w:pos="0"/>
          <w:tab w:val="left" w:pos="900"/>
          <w:tab w:val="left" w:pos="1800"/>
          <w:tab w:val="left" w:pos="2700"/>
          <w:tab w:val="left" w:pos="3600"/>
          <w:tab w:val="left" w:pos="4500"/>
          <w:tab w:val="left" w:pos="5400"/>
          <w:tab w:val="left" w:pos="6300"/>
          <w:tab w:val="left" w:pos="7200"/>
          <w:tab w:val="left" w:pos="8100"/>
          <w:tab w:val="left" w:pos="9000"/>
        </w:tabs>
        <w:spacing w:line="360" w:lineRule="auto"/>
        <w:ind w:left="305"/>
        <w:jc w:val="both"/>
        <w:rPr>
          <w:rFonts w:asciiTheme="minorHAnsi" w:eastAsia="Calibri" w:hAnsiTheme="minorHAnsi" w:cstheme="minorHAnsi"/>
          <w:bCs/>
          <w:lang w:eastAsia="ar-SA"/>
        </w:rPr>
      </w:pPr>
      <w:r w:rsidRPr="00DB740F">
        <w:rPr>
          <w:rFonts w:asciiTheme="minorHAnsi" w:hAnsiTheme="minorHAnsi" w:cstheme="minorHAnsi"/>
          <w:kern w:val="3"/>
          <w:lang w:eastAsia="zh-CN"/>
        </w:rPr>
        <w:sym w:font="Wingdings" w:char="F0A8"/>
      </w:r>
      <w:r w:rsidR="00FE7B8D" w:rsidRPr="00DB740F">
        <w:rPr>
          <w:rFonts w:asciiTheme="minorHAnsi" w:eastAsia="Calibri" w:hAnsiTheme="minorHAnsi" w:cstheme="minorHAnsi"/>
          <w:bCs/>
          <w:lang w:eastAsia="ar-SA"/>
        </w:rPr>
        <w:t xml:space="preserve"> jestem osoba fizyczną nieprowadzącą działalności gospodarczej</w:t>
      </w:r>
    </w:p>
    <w:p w:rsidR="00FE7B8D" w:rsidRPr="00DB740F" w:rsidRDefault="0004099C" w:rsidP="00FE7B8D">
      <w:pPr>
        <w:shd w:val="clear" w:color="auto" w:fill="FFFFFF"/>
        <w:tabs>
          <w:tab w:val="left" w:pos="0"/>
          <w:tab w:val="left" w:pos="900"/>
          <w:tab w:val="left" w:pos="1800"/>
          <w:tab w:val="left" w:pos="2700"/>
          <w:tab w:val="left" w:pos="3600"/>
          <w:tab w:val="left" w:pos="4500"/>
          <w:tab w:val="left" w:pos="5400"/>
          <w:tab w:val="left" w:pos="6300"/>
          <w:tab w:val="left" w:pos="7200"/>
          <w:tab w:val="left" w:pos="8100"/>
          <w:tab w:val="left" w:pos="9000"/>
        </w:tabs>
        <w:spacing w:line="360" w:lineRule="auto"/>
        <w:ind w:left="305"/>
        <w:jc w:val="both"/>
        <w:rPr>
          <w:rFonts w:asciiTheme="minorHAnsi" w:eastAsia="Calibri" w:hAnsiTheme="minorHAnsi" w:cstheme="minorHAnsi"/>
          <w:bCs/>
          <w:lang w:eastAsia="ar-SA"/>
        </w:rPr>
      </w:pPr>
      <w:r w:rsidRPr="00DB740F">
        <w:rPr>
          <w:rFonts w:asciiTheme="minorHAnsi" w:hAnsiTheme="minorHAnsi" w:cstheme="minorHAnsi"/>
          <w:kern w:val="3"/>
          <w:lang w:eastAsia="zh-CN"/>
        </w:rPr>
        <w:sym w:font="Wingdings" w:char="F0A8"/>
      </w:r>
      <w:r w:rsidR="00FE7B8D" w:rsidRPr="00DB740F">
        <w:rPr>
          <w:rFonts w:asciiTheme="minorHAnsi" w:eastAsia="Calibri" w:hAnsiTheme="minorHAnsi" w:cstheme="minorHAnsi"/>
          <w:bCs/>
          <w:lang w:eastAsia="ar-SA"/>
        </w:rPr>
        <w:t xml:space="preserve"> inny rodzaj działalności…………………………</w:t>
      </w:r>
    </w:p>
    <w:p w:rsidR="00FE7B8D" w:rsidRPr="00DB740F" w:rsidRDefault="00FE7B8D" w:rsidP="00FE7B8D">
      <w:pPr>
        <w:spacing w:line="360" w:lineRule="auto"/>
        <w:rPr>
          <w:rFonts w:asciiTheme="minorHAnsi" w:eastAsia="Times New Roman" w:hAnsiTheme="minorHAnsi" w:cstheme="minorHAnsi"/>
          <w:b/>
          <w:bCs/>
          <w:iCs/>
          <w:lang w:eastAsia="ar-SA"/>
        </w:rPr>
      </w:pPr>
      <w:r w:rsidRPr="00DB740F">
        <w:rPr>
          <w:rFonts w:asciiTheme="minorHAnsi" w:eastAsia="Calibri" w:hAnsiTheme="minorHAnsi" w:cstheme="minorHAnsi"/>
          <w:bCs/>
          <w:lang w:eastAsia="ar-SA"/>
        </w:rPr>
        <w:t>*(</w:t>
      </w:r>
      <w:r w:rsidRPr="00DB740F">
        <w:rPr>
          <w:rFonts w:asciiTheme="minorHAnsi" w:eastAsia="Calibri" w:hAnsiTheme="minorHAnsi" w:cstheme="minorHAnsi"/>
          <w:bCs/>
          <w:i/>
          <w:iCs/>
          <w:lang w:eastAsia="ar-SA"/>
        </w:rPr>
        <w:t>zaznaczyć właściwe</w:t>
      </w:r>
      <w:r w:rsidRPr="00DB740F">
        <w:rPr>
          <w:rFonts w:asciiTheme="minorHAnsi" w:eastAsia="Calibri" w:hAnsiTheme="minorHAnsi" w:cstheme="minorHAnsi"/>
          <w:bCs/>
          <w:lang w:eastAsia="ar-SA"/>
        </w:rPr>
        <w:t>)</w:t>
      </w:r>
    </w:p>
    <w:p w:rsidR="00FE7B8D" w:rsidRPr="00DB740F" w:rsidRDefault="00FE7B8D" w:rsidP="00FE7B8D">
      <w:pPr>
        <w:spacing w:line="360" w:lineRule="auto"/>
        <w:rPr>
          <w:rFonts w:asciiTheme="minorHAnsi" w:eastAsia="Times New Roman" w:hAnsiTheme="minorHAnsi" w:cstheme="minorHAnsi"/>
        </w:rPr>
      </w:pPr>
      <w:r w:rsidRPr="00DB740F">
        <w:rPr>
          <w:rFonts w:asciiTheme="minorHAnsi" w:eastAsia="Times New Roman" w:hAnsiTheme="minorHAnsi" w:cstheme="minorHAnsi"/>
          <w:b/>
          <w:bCs/>
          <w:iCs/>
          <w:lang w:eastAsia="ar-SA"/>
        </w:rPr>
        <w:t>14.</w:t>
      </w:r>
      <w:r w:rsidRPr="00DB740F">
        <w:rPr>
          <w:rFonts w:asciiTheme="minorHAnsi" w:eastAsia="Times New Roman" w:hAnsiTheme="minorHAnsi" w:cstheme="minorHAnsi"/>
          <w:b/>
          <w:bCs/>
          <w:i/>
          <w:iCs/>
          <w:lang w:eastAsia="ar-SA"/>
        </w:rPr>
        <w:t xml:space="preserve">  </w:t>
      </w:r>
      <w:r w:rsidRPr="00DB740F">
        <w:rPr>
          <w:rFonts w:asciiTheme="minorHAnsi" w:eastAsia="Times New Roman" w:hAnsiTheme="minorHAnsi" w:cstheme="minorHAnsi"/>
        </w:rPr>
        <w:t xml:space="preserve">Dane umożliwiające dostęp do dokumentów potwierdzających umocowanie do </w:t>
      </w:r>
      <w:r w:rsidRPr="00DB740F">
        <w:rPr>
          <w:rFonts w:asciiTheme="minorHAnsi" w:eastAsia="Times New Roman" w:hAnsiTheme="minorHAnsi" w:cstheme="minorHAnsi"/>
        </w:rPr>
        <w:lastRenderedPageBreak/>
        <w:t>reprezentowania wykonawcy, wykonawców wspólnie ubiegających się o udzielenie zamówienia, podmiotów udostępniających zasoby, jeżeli wykonawca z nich korzysta (takie jak np. odpis lub informacja z Krajowego Rejestru Sądowego, Centralnej Ewidencji i Informacji o Działalności Gospodarczej lub innego właściwego rejestru)…</w:t>
      </w:r>
    </w:p>
    <w:p w:rsidR="00FE7B8D" w:rsidRPr="00DB740F" w:rsidRDefault="00FE7B8D" w:rsidP="00FE7B8D">
      <w:pPr>
        <w:shd w:val="clear" w:color="auto" w:fill="FFFFFF"/>
        <w:tabs>
          <w:tab w:val="left" w:pos="900"/>
          <w:tab w:val="left" w:pos="1800"/>
          <w:tab w:val="left" w:pos="2700"/>
          <w:tab w:val="left" w:pos="3600"/>
          <w:tab w:val="left" w:pos="4500"/>
          <w:tab w:val="left" w:pos="5400"/>
          <w:tab w:val="left" w:pos="6300"/>
          <w:tab w:val="left" w:pos="7200"/>
          <w:tab w:val="left" w:pos="8100"/>
          <w:tab w:val="left" w:pos="9000"/>
        </w:tabs>
        <w:autoSpaceDN w:val="0"/>
        <w:spacing w:line="360" w:lineRule="auto"/>
        <w:ind w:left="284"/>
        <w:jc w:val="both"/>
        <w:textAlignment w:val="baseline"/>
        <w:rPr>
          <w:rFonts w:asciiTheme="minorHAnsi" w:hAnsiTheme="minorHAnsi" w:cstheme="minorHAnsi"/>
          <w:bCs/>
          <w:kern w:val="3"/>
          <w:lang w:eastAsia="zh-CN"/>
        </w:rPr>
      </w:pPr>
      <w:r w:rsidRPr="00DB740F">
        <w:rPr>
          <w:rFonts w:asciiTheme="minorHAnsi" w:hAnsiTheme="minorHAnsi" w:cstheme="minorHAnsi"/>
          <w:kern w:val="3"/>
          <w:lang w:eastAsia="zh-CN"/>
        </w:rPr>
        <w:sym w:font="Wingdings" w:char="F0A8"/>
      </w:r>
      <w:r w:rsidRPr="00DB740F">
        <w:rPr>
          <w:rFonts w:asciiTheme="minorHAnsi" w:hAnsiTheme="minorHAnsi" w:cstheme="minorHAnsi"/>
          <w:kern w:val="3"/>
          <w:lang w:eastAsia="zh-CN"/>
        </w:rPr>
        <w:t xml:space="preserve"> </w:t>
      </w:r>
      <w:hyperlink r:id="rId8" w:history="1">
        <w:r w:rsidRPr="00DB740F">
          <w:rPr>
            <w:rFonts w:asciiTheme="minorHAnsi" w:hAnsiTheme="minorHAnsi" w:cstheme="minorHAnsi"/>
            <w:kern w:val="3"/>
            <w:u w:val="single"/>
            <w:lang w:eastAsia="zh-CN"/>
          </w:rPr>
          <w:t>https://ekrs.ms.gov.pl/web/wyszukiwarka-krs/strona-glowna/</w:t>
        </w:r>
      </w:hyperlink>
      <w:r w:rsidRPr="00DB740F">
        <w:rPr>
          <w:rFonts w:asciiTheme="minorHAnsi" w:hAnsiTheme="minorHAnsi" w:cstheme="minorHAnsi"/>
          <w:bCs/>
          <w:kern w:val="3"/>
          <w:lang w:eastAsia="zh-CN"/>
        </w:rPr>
        <w:t xml:space="preserve"> </w:t>
      </w:r>
    </w:p>
    <w:p w:rsidR="00FE7B8D" w:rsidRPr="00DB740F" w:rsidRDefault="00FE7B8D" w:rsidP="00FE7B8D">
      <w:pPr>
        <w:shd w:val="clear" w:color="auto" w:fill="FFFFFF"/>
        <w:tabs>
          <w:tab w:val="left" w:pos="900"/>
          <w:tab w:val="left" w:pos="1800"/>
          <w:tab w:val="left" w:pos="2700"/>
          <w:tab w:val="left" w:pos="3600"/>
          <w:tab w:val="left" w:pos="4500"/>
          <w:tab w:val="left" w:pos="5400"/>
          <w:tab w:val="left" w:pos="6300"/>
          <w:tab w:val="left" w:pos="7200"/>
          <w:tab w:val="left" w:pos="8100"/>
          <w:tab w:val="left" w:pos="9000"/>
        </w:tabs>
        <w:autoSpaceDN w:val="0"/>
        <w:spacing w:line="360" w:lineRule="auto"/>
        <w:ind w:left="284"/>
        <w:jc w:val="both"/>
        <w:textAlignment w:val="baseline"/>
        <w:rPr>
          <w:rFonts w:asciiTheme="minorHAnsi" w:hAnsiTheme="minorHAnsi" w:cstheme="minorHAnsi"/>
          <w:bCs/>
          <w:kern w:val="3"/>
          <w:lang w:eastAsia="zh-CN"/>
        </w:rPr>
      </w:pPr>
      <w:r w:rsidRPr="00DB740F">
        <w:rPr>
          <w:rFonts w:asciiTheme="minorHAnsi" w:hAnsiTheme="minorHAnsi" w:cstheme="minorHAnsi"/>
          <w:kern w:val="3"/>
          <w:lang w:eastAsia="zh-CN"/>
        </w:rPr>
        <w:sym w:font="Wingdings" w:char="F0A8"/>
      </w:r>
      <w:r w:rsidRPr="00DB740F">
        <w:rPr>
          <w:rFonts w:asciiTheme="minorHAnsi" w:hAnsiTheme="minorHAnsi" w:cstheme="minorHAnsi"/>
          <w:bCs/>
          <w:kern w:val="3"/>
          <w:lang w:eastAsia="zh-CN"/>
        </w:rPr>
        <w:t xml:space="preserve"> </w:t>
      </w:r>
      <w:hyperlink r:id="rId9" w:history="1">
        <w:r w:rsidRPr="00DB740F">
          <w:rPr>
            <w:rFonts w:asciiTheme="minorHAnsi" w:hAnsiTheme="minorHAnsi" w:cstheme="minorHAnsi"/>
            <w:kern w:val="3"/>
            <w:u w:val="single"/>
            <w:lang w:eastAsia="zh-CN"/>
          </w:rPr>
          <w:t>https://prod.ceidg.gov.pl/CEIDG/CEIDG.Public.UI/Search.aspx</w:t>
        </w:r>
      </w:hyperlink>
      <w:r w:rsidRPr="00DB740F">
        <w:rPr>
          <w:rFonts w:asciiTheme="minorHAnsi" w:hAnsiTheme="minorHAnsi" w:cstheme="minorHAnsi"/>
          <w:bCs/>
          <w:kern w:val="3"/>
          <w:lang w:eastAsia="zh-CN"/>
        </w:rPr>
        <w:t xml:space="preserve"> </w:t>
      </w:r>
    </w:p>
    <w:p w:rsidR="00FE7B8D" w:rsidRPr="00DB740F" w:rsidRDefault="00FE7B8D" w:rsidP="00FE7B8D">
      <w:pPr>
        <w:shd w:val="clear" w:color="auto" w:fill="FFFFFF"/>
        <w:tabs>
          <w:tab w:val="left" w:pos="900"/>
          <w:tab w:val="left" w:pos="1800"/>
          <w:tab w:val="left" w:pos="2700"/>
          <w:tab w:val="left" w:pos="3600"/>
          <w:tab w:val="left" w:pos="4500"/>
          <w:tab w:val="left" w:pos="5400"/>
          <w:tab w:val="left" w:pos="6300"/>
          <w:tab w:val="left" w:pos="7200"/>
          <w:tab w:val="left" w:pos="8100"/>
          <w:tab w:val="left" w:pos="9000"/>
        </w:tabs>
        <w:autoSpaceDN w:val="0"/>
        <w:spacing w:line="360" w:lineRule="auto"/>
        <w:ind w:left="284"/>
        <w:jc w:val="both"/>
        <w:textAlignment w:val="baseline"/>
        <w:rPr>
          <w:rFonts w:asciiTheme="minorHAnsi" w:hAnsiTheme="minorHAnsi" w:cstheme="minorHAnsi"/>
          <w:bCs/>
          <w:kern w:val="3"/>
          <w:lang w:eastAsia="zh-CN"/>
        </w:rPr>
      </w:pPr>
      <w:r w:rsidRPr="00DB740F">
        <w:rPr>
          <w:rFonts w:asciiTheme="minorHAnsi" w:hAnsiTheme="minorHAnsi" w:cstheme="minorHAnsi"/>
          <w:kern w:val="3"/>
          <w:lang w:eastAsia="zh-CN"/>
        </w:rPr>
        <w:sym w:font="Wingdings" w:char="F0A8"/>
      </w:r>
      <w:r w:rsidRPr="00DB740F">
        <w:rPr>
          <w:rFonts w:asciiTheme="minorHAnsi" w:hAnsiTheme="minorHAnsi" w:cstheme="minorHAnsi"/>
          <w:bCs/>
          <w:kern w:val="3"/>
          <w:lang w:eastAsia="zh-CN"/>
        </w:rPr>
        <w:t xml:space="preserve"> inny rejestr …………………………………………………………………………………..…………………………</w:t>
      </w:r>
    </w:p>
    <w:p w:rsidR="00FE7B8D" w:rsidRPr="00DB740F" w:rsidRDefault="00FE7B8D" w:rsidP="00FE7B8D">
      <w:pPr>
        <w:autoSpaceDN w:val="0"/>
        <w:spacing w:line="360" w:lineRule="auto"/>
        <w:ind w:left="284"/>
        <w:jc w:val="both"/>
        <w:textAlignment w:val="baseline"/>
        <w:rPr>
          <w:rFonts w:asciiTheme="minorHAnsi" w:eastAsia="Times New Roman" w:hAnsiTheme="minorHAnsi" w:cstheme="minorHAnsi"/>
          <w:i/>
          <w:iCs/>
          <w:kern w:val="3"/>
          <w:lang w:eastAsia="zh-CN"/>
        </w:rPr>
      </w:pPr>
      <w:r w:rsidRPr="00DB740F">
        <w:rPr>
          <w:rFonts w:asciiTheme="minorHAnsi" w:hAnsiTheme="minorHAnsi" w:cstheme="minorHAnsi"/>
          <w:bCs/>
          <w:kern w:val="3"/>
          <w:lang w:eastAsia="zh-CN"/>
        </w:rPr>
        <w:t>*(</w:t>
      </w:r>
      <w:r w:rsidRPr="00DB740F">
        <w:rPr>
          <w:rFonts w:asciiTheme="minorHAnsi" w:hAnsiTheme="minorHAnsi" w:cstheme="minorHAnsi"/>
          <w:bCs/>
          <w:i/>
          <w:iCs/>
          <w:kern w:val="3"/>
          <w:lang w:eastAsia="zh-CN"/>
        </w:rPr>
        <w:t>zaznaczyć właściwe</w:t>
      </w:r>
      <w:r w:rsidRPr="00DB740F">
        <w:rPr>
          <w:rFonts w:asciiTheme="minorHAnsi" w:hAnsiTheme="minorHAnsi" w:cstheme="minorHAnsi"/>
          <w:bCs/>
          <w:kern w:val="3"/>
          <w:lang w:eastAsia="zh-CN"/>
        </w:rPr>
        <w:t>)</w:t>
      </w:r>
    </w:p>
    <w:p w:rsidR="00FE7B8D" w:rsidRPr="00DB740F" w:rsidRDefault="00FE7B8D" w:rsidP="00FE7B8D">
      <w:pPr>
        <w:autoSpaceDN w:val="0"/>
        <w:spacing w:line="360" w:lineRule="auto"/>
        <w:jc w:val="both"/>
        <w:textAlignment w:val="baseline"/>
        <w:rPr>
          <w:rFonts w:asciiTheme="minorHAnsi" w:eastAsia="Times New Roman" w:hAnsiTheme="minorHAnsi" w:cstheme="minorHAnsi"/>
          <w:b/>
          <w:bCs/>
          <w:kern w:val="3"/>
          <w:lang w:eastAsia="zh-CN"/>
        </w:rPr>
      </w:pPr>
      <w:r w:rsidRPr="00DB740F">
        <w:rPr>
          <w:rFonts w:asciiTheme="minorHAnsi" w:eastAsia="Times New Roman" w:hAnsiTheme="minorHAnsi" w:cstheme="minorHAnsi"/>
          <w:b/>
          <w:bCs/>
          <w:kern w:val="3"/>
          <w:lang w:eastAsia="zh-CN"/>
        </w:rPr>
        <w:t xml:space="preserve">       (</w:t>
      </w:r>
      <w:r w:rsidRPr="00DB740F">
        <w:rPr>
          <w:rFonts w:asciiTheme="minorHAnsi" w:hAnsiTheme="minorHAnsi" w:cstheme="minorHAnsi"/>
          <w:b/>
          <w:bCs/>
          <w:i/>
          <w:iCs/>
          <w:kern w:val="3"/>
          <w:lang w:eastAsia="zh-CN"/>
        </w:rPr>
        <w:t>w przypadku nie podania tych danych, wykonawca dołącza w/w dokumenty do oferty</w:t>
      </w:r>
      <w:r w:rsidRPr="00DB740F">
        <w:rPr>
          <w:rFonts w:asciiTheme="minorHAnsi" w:eastAsia="Times New Roman" w:hAnsiTheme="minorHAnsi" w:cstheme="minorHAnsi"/>
          <w:b/>
          <w:bCs/>
          <w:kern w:val="3"/>
          <w:lang w:eastAsia="zh-CN"/>
        </w:rPr>
        <w:t>).</w:t>
      </w:r>
    </w:p>
    <w:p w:rsidR="00FE7B8D" w:rsidRPr="00DB740F" w:rsidRDefault="00FE7B8D" w:rsidP="00FE7B8D">
      <w:pPr>
        <w:spacing w:line="360" w:lineRule="auto"/>
        <w:rPr>
          <w:rFonts w:asciiTheme="minorHAnsi" w:eastAsia="Times New Roman" w:hAnsiTheme="minorHAnsi" w:cstheme="minorHAnsi"/>
          <w:lang w:eastAsia="ar-SA"/>
        </w:rPr>
      </w:pPr>
      <w:r w:rsidRPr="00DB740F">
        <w:rPr>
          <w:rFonts w:asciiTheme="minorHAnsi" w:eastAsia="Times New Roman" w:hAnsiTheme="minorHAnsi" w:cstheme="minorHAnsi"/>
          <w:b/>
          <w:lang w:eastAsia="ar-SA"/>
        </w:rPr>
        <w:t>15.</w:t>
      </w:r>
      <w:r w:rsidRPr="00DB740F">
        <w:rPr>
          <w:rFonts w:asciiTheme="minorHAnsi" w:eastAsia="Times New Roman" w:hAnsiTheme="minorHAnsi" w:cstheme="minorHAnsi"/>
          <w:lang w:eastAsia="ar-SA"/>
        </w:rPr>
        <w:t xml:space="preserve"> Niniejsza oferta zawiera następujące dokumenty i załączniki:</w:t>
      </w:r>
    </w:p>
    <w:p w:rsidR="00FE7B8D" w:rsidRPr="00DB740F" w:rsidRDefault="00FE7B8D" w:rsidP="00FE7B8D">
      <w:pPr>
        <w:spacing w:line="360" w:lineRule="auto"/>
        <w:rPr>
          <w:rFonts w:asciiTheme="minorHAnsi" w:eastAsia="Times New Roman" w:hAnsiTheme="minorHAnsi" w:cstheme="minorHAnsi"/>
          <w:lang w:eastAsia="ar-SA"/>
        </w:rPr>
      </w:pPr>
      <w:r w:rsidRPr="00DB740F">
        <w:rPr>
          <w:rFonts w:asciiTheme="minorHAnsi" w:eastAsia="Times New Roman" w:hAnsiTheme="minorHAnsi" w:cstheme="minorHAnsi"/>
          <w:lang w:eastAsia="ar-SA"/>
        </w:rPr>
        <w:t>1. ………………………………………………………………………………….</w:t>
      </w:r>
    </w:p>
    <w:p w:rsidR="00FE7B8D" w:rsidRPr="00DB740F" w:rsidRDefault="00FE7B8D" w:rsidP="00FE7B8D">
      <w:pPr>
        <w:spacing w:line="360" w:lineRule="auto"/>
        <w:rPr>
          <w:rFonts w:asciiTheme="minorHAnsi" w:eastAsia="Times New Roman" w:hAnsiTheme="minorHAnsi" w:cstheme="minorHAnsi"/>
          <w:lang w:eastAsia="ar-SA"/>
        </w:rPr>
      </w:pPr>
      <w:r w:rsidRPr="00DB740F">
        <w:rPr>
          <w:rFonts w:asciiTheme="minorHAnsi" w:eastAsia="Times New Roman" w:hAnsiTheme="minorHAnsi" w:cstheme="minorHAnsi"/>
          <w:lang w:eastAsia="ar-SA"/>
        </w:rPr>
        <w:t>2. ………………………………………………………………………………….</w:t>
      </w:r>
    </w:p>
    <w:p w:rsidR="00FE7B8D" w:rsidRPr="00DB740F" w:rsidRDefault="00FE7B8D" w:rsidP="00FE7B8D">
      <w:pPr>
        <w:spacing w:line="360" w:lineRule="auto"/>
        <w:rPr>
          <w:rFonts w:asciiTheme="minorHAnsi" w:eastAsia="Calibri" w:hAnsiTheme="minorHAnsi" w:cstheme="minorHAnsi"/>
          <w:b/>
          <w:lang w:eastAsia="ar-SA"/>
        </w:rPr>
      </w:pPr>
      <w:r w:rsidRPr="00DB740F">
        <w:rPr>
          <w:rFonts w:asciiTheme="minorHAnsi" w:eastAsia="Times New Roman" w:hAnsiTheme="minorHAnsi" w:cstheme="minorHAnsi"/>
          <w:lang w:eastAsia="ar-SA"/>
        </w:rPr>
        <w:t>3. ………………………………………………………………………………….</w:t>
      </w:r>
    </w:p>
    <w:p w:rsidR="00FE7B8D" w:rsidRPr="00DB740F" w:rsidRDefault="00FE7B8D" w:rsidP="00FE7B8D">
      <w:pPr>
        <w:spacing w:line="360" w:lineRule="auto"/>
        <w:rPr>
          <w:rFonts w:asciiTheme="minorHAnsi" w:eastAsia="Calibri" w:hAnsiTheme="minorHAnsi" w:cstheme="minorHAnsi"/>
          <w:b/>
          <w:lang w:eastAsia="ar-SA"/>
        </w:rPr>
      </w:pPr>
    </w:p>
    <w:p w:rsidR="00FE7B8D" w:rsidRPr="00DB740F" w:rsidRDefault="00FE7B8D" w:rsidP="00FE7B8D">
      <w:pPr>
        <w:spacing w:line="360" w:lineRule="auto"/>
        <w:rPr>
          <w:rFonts w:asciiTheme="minorHAnsi" w:eastAsia="Calibri" w:hAnsiTheme="minorHAnsi" w:cstheme="minorHAnsi"/>
          <w:b/>
          <w:lang w:eastAsia="ar-SA"/>
        </w:rPr>
      </w:pPr>
    </w:p>
    <w:p w:rsidR="00FE7B8D" w:rsidRPr="00DB740F" w:rsidRDefault="00FE7B8D" w:rsidP="00FE7B8D">
      <w:pPr>
        <w:spacing w:line="360" w:lineRule="auto"/>
        <w:rPr>
          <w:rFonts w:asciiTheme="minorHAnsi" w:eastAsia="Calibri" w:hAnsiTheme="minorHAnsi" w:cstheme="minorHAnsi"/>
          <w:b/>
          <w:lang w:eastAsia="ar-SA"/>
        </w:rPr>
      </w:pPr>
    </w:p>
    <w:p w:rsidR="00FE7B8D" w:rsidRPr="00DB740F" w:rsidRDefault="00FE7B8D" w:rsidP="00FE7B8D">
      <w:pPr>
        <w:spacing w:line="360" w:lineRule="auto"/>
        <w:rPr>
          <w:rFonts w:asciiTheme="minorHAnsi" w:eastAsia="Calibri" w:hAnsiTheme="minorHAnsi" w:cstheme="minorHAnsi"/>
          <w:b/>
          <w:lang w:eastAsia="ar-SA"/>
        </w:rPr>
      </w:pPr>
    </w:p>
    <w:p w:rsidR="00FE7B8D" w:rsidRPr="00DB740F" w:rsidRDefault="00FE7B8D" w:rsidP="00FE7B8D">
      <w:pPr>
        <w:spacing w:line="360" w:lineRule="auto"/>
        <w:rPr>
          <w:rFonts w:asciiTheme="minorHAnsi" w:eastAsia="Calibri" w:hAnsiTheme="minorHAnsi" w:cstheme="minorHAnsi"/>
          <w:b/>
          <w:lang w:eastAsia="ar-SA"/>
        </w:rPr>
      </w:pPr>
    </w:p>
    <w:p w:rsidR="00FE7B8D" w:rsidRPr="00DB740F" w:rsidRDefault="00FE7B8D" w:rsidP="00FE7B8D">
      <w:pPr>
        <w:spacing w:line="360" w:lineRule="auto"/>
        <w:rPr>
          <w:rFonts w:asciiTheme="minorHAnsi" w:eastAsia="Calibri" w:hAnsiTheme="minorHAnsi" w:cstheme="minorHAnsi"/>
          <w:b/>
          <w:lang w:eastAsia="ar-SA"/>
        </w:rPr>
      </w:pPr>
    </w:p>
    <w:p w:rsidR="00FE7B8D" w:rsidRPr="00DB740F" w:rsidRDefault="00FE7B8D" w:rsidP="00FE7B8D">
      <w:pPr>
        <w:spacing w:line="360" w:lineRule="auto"/>
        <w:rPr>
          <w:rFonts w:asciiTheme="minorHAnsi" w:eastAsia="Calibri" w:hAnsiTheme="minorHAnsi" w:cstheme="minorHAnsi"/>
          <w:b/>
          <w:lang w:eastAsia="ar-SA"/>
        </w:rPr>
      </w:pPr>
      <w:r w:rsidRPr="00DB740F">
        <w:rPr>
          <w:rFonts w:asciiTheme="minorHAnsi" w:eastAsia="Calibri" w:hAnsiTheme="minorHAnsi" w:cstheme="minorHAnsi"/>
          <w:b/>
          <w:lang w:eastAsia="ar-SA"/>
        </w:rPr>
        <w:t>Załącznik nr 2 do SWZ</w:t>
      </w:r>
    </w:p>
    <w:p w:rsidR="00FE7B8D" w:rsidRPr="00DB740F" w:rsidRDefault="00FE7B8D" w:rsidP="00FE7B8D">
      <w:pPr>
        <w:spacing w:line="360" w:lineRule="auto"/>
        <w:rPr>
          <w:rFonts w:asciiTheme="minorHAnsi" w:eastAsia="Calibri" w:hAnsiTheme="minorHAnsi" w:cstheme="minorHAnsi"/>
          <w:b/>
          <w:lang w:eastAsia="ar-SA"/>
        </w:rPr>
      </w:pPr>
      <w:r w:rsidRPr="00DB740F">
        <w:rPr>
          <w:rFonts w:asciiTheme="minorHAnsi" w:eastAsia="Calibri" w:hAnsiTheme="minorHAnsi" w:cstheme="minorHAnsi"/>
          <w:b/>
          <w:lang w:eastAsia="ar-SA"/>
        </w:rPr>
        <w:t xml:space="preserve">Zamawiający: </w:t>
      </w:r>
    </w:p>
    <w:p w:rsidR="00FE7B8D" w:rsidRPr="00DB740F" w:rsidRDefault="00FE7B8D" w:rsidP="00FE7B8D">
      <w:pPr>
        <w:spacing w:line="360" w:lineRule="auto"/>
        <w:rPr>
          <w:rFonts w:asciiTheme="minorHAnsi" w:eastAsia="Calibri" w:hAnsiTheme="minorHAnsi" w:cstheme="minorHAnsi"/>
          <w:bCs/>
          <w:lang w:eastAsia="ar-SA"/>
        </w:rPr>
      </w:pPr>
      <w:r w:rsidRPr="00DB740F">
        <w:rPr>
          <w:rFonts w:asciiTheme="minorHAnsi" w:eastAsia="Calibri" w:hAnsiTheme="minorHAnsi" w:cstheme="minorHAnsi"/>
          <w:b/>
          <w:lang w:eastAsia="ar-SA"/>
        </w:rPr>
        <w:t>Gmina Przedbórz</w:t>
      </w:r>
    </w:p>
    <w:p w:rsidR="00FE7B8D" w:rsidRPr="00DB740F" w:rsidRDefault="00FE7B8D" w:rsidP="00FE7B8D">
      <w:pPr>
        <w:tabs>
          <w:tab w:val="left" w:pos="1134"/>
          <w:tab w:val="left" w:pos="5245"/>
        </w:tabs>
        <w:spacing w:line="360" w:lineRule="auto"/>
        <w:rPr>
          <w:rFonts w:asciiTheme="minorHAnsi" w:hAnsiTheme="minorHAnsi" w:cstheme="minorHAnsi"/>
          <w:b/>
        </w:rPr>
      </w:pPr>
      <w:r w:rsidRPr="00DB740F">
        <w:rPr>
          <w:rFonts w:asciiTheme="minorHAnsi" w:eastAsia="Calibri" w:hAnsiTheme="minorHAnsi" w:cstheme="minorHAnsi"/>
          <w:bCs/>
          <w:lang w:eastAsia="ar-SA"/>
        </w:rPr>
        <w:t>Ul. Mostowa 29, 97-570 Przedbórz</w:t>
      </w:r>
    </w:p>
    <w:p w:rsidR="00FE7B8D" w:rsidRPr="00DB740F" w:rsidRDefault="00FE7B8D" w:rsidP="00FE7B8D">
      <w:pPr>
        <w:spacing w:line="360" w:lineRule="auto"/>
        <w:rPr>
          <w:rFonts w:asciiTheme="minorHAnsi" w:hAnsiTheme="minorHAnsi" w:cstheme="minorHAnsi"/>
        </w:rPr>
      </w:pPr>
      <w:r w:rsidRPr="00DB740F">
        <w:rPr>
          <w:rFonts w:asciiTheme="minorHAnsi" w:hAnsiTheme="minorHAnsi" w:cstheme="minorHAnsi"/>
          <w:b/>
        </w:rPr>
        <w:t>Podmiot składający oświadczenie</w:t>
      </w:r>
      <w:r w:rsidRPr="00DB740F">
        <w:rPr>
          <w:rFonts w:asciiTheme="minorHAnsi" w:hAnsiTheme="minorHAnsi" w:cstheme="minorHAnsi"/>
          <w:vertAlign w:val="superscript"/>
        </w:rPr>
        <w:footnoteReference w:id="1"/>
      </w:r>
      <w:r w:rsidRPr="00DB740F">
        <w:rPr>
          <w:rFonts w:asciiTheme="minorHAnsi" w:hAnsiTheme="minorHAnsi" w:cstheme="minorHAnsi"/>
          <w:b/>
        </w:rPr>
        <w:t>:</w:t>
      </w:r>
    </w:p>
    <w:p w:rsidR="00FE7B8D" w:rsidRPr="00DB740F" w:rsidRDefault="00FE7B8D" w:rsidP="00FE7B8D">
      <w:pPr>
        <w:spacing w:line="360" w:lineRule="auto"/>
        <w:ind w:right="5954"/>
        <w:rPr>
          <w:rFonts w:asciiTheme="minorHAnsi" w:hAnsiTheme="minorHAnsi" w:cstheme="minorHAnsi"/>
        </w:rPr>
      </w:pPr>
      <w:r w:rsidRPr="00DB740F">
        <w:rPr>
          <w:rFonts w:asciiTheme="minorHAnsi" w:hAnsiTheme="minorHAnsi" w:cstheme="minorHAnsi"/>
        </w:rPr>
        <w:t>………………………………………………</w:t>
      </w:r>
    </w:p>
    <w:p w:rsidR="00FE7B8D" w:rsidRPr="00DB740F" w:rsidRDefault="00FE7B8D" w:rsidP="00FE7B8D">
      <w:pPr>
        <w:spacing w:line="360" w:lineRule="auto"/>
        <w:ind w:right="5954"/>
        <w:rPr>
          <w:rFonts w:asciiTheme="minorHAnsi" w:hAnsiTheme="minorHAnsi" w:cstheme="minorHAnsi"/>
          <w:i/>
        </w:rPr>
      </w:pPr>
      <w:r w:rsidRPr="00DB740F">
        <w:rPr>
          <w:rFonts w:asciiTheme="minorHAnsi" w:hAnsiTheme="minorHAnsi" w:cstheme="minorHAnsi"/>
        </w:rPr>
        <w:t>………………………………………………</w:t>
      </w:r>
    </w:p>
    <w:p w:rsidR="00FE7B8D" w:rsidRPr="00DB740F" w:rsidRDefault="00FE7B8D" w:rsidP="00FE7B8D">
      <w:pPr>
        <w:spacing w:line="360" w:lineRule="auto"/>
        <w:ind w:right="5953"/>
        <w:rPr>
          <w:rFonts w:asciiTheme="minorHAnsi" w:hAnsiTheme="minorHAnsi" w:cstheme="minorHAnsi"/>
          <w:u w:val="single"/>
        </w:rPr>
      </w:pPr>
      <w:r w:rsidRPr="00DB740F">
        <w:rPr>
          <w:rFonts w:asciiTheme="minorHAnsi" w:hAnsiTheme="minorHAnsi" w:cstheme="minorHAnsi"/>
          <w:i/>
        </w:rPr>
        <w:lastRenderedPageBreak/>
        <w:t>(pełna nazwa/firma, adres, w zależności od podmiotu: NIP/PESEL, KRS/</w:t>
      </w:r>
      <w:proofErr w:type="spellStart"/>
      <w:r w:rsidRPr="00DB740F">
        <w:rPr>
          <w:rFonts w:asciiTheme="minorHAnsi" w:hAnsiTheme="minorHAnsi" w:cstheme="minorHAnsi"/>
          <w:i/>
        </w:rPr>
        <w:t>CEiDG</w:t>
      </w:r>
      <w:proofErr w:type="spellEnd"/>
      <w:r w:rsidRPr="00DB740F">
        <w:rPr>
          <w:rFonts w:asciiTheme="minorHAnsi" w:hAnsiTheme="minorHAnsi" w:cstheme="minorHAnsi"/>
          <w:i/>
        </w:rPr>
        <w:t>)</w:t>
      </w:r>
    </w:p>
    <w:p w:rsidR="00FE7B8D" w:rsidRPr="00DB740F" w:rsidRDefault="00FE7B8D" w:rsidP="00FE7B8D">
      <w:pPr>
        <w:spacing w:line="360" w:lineRule="auto"/>
        <w:rPr>
          <w:rFonts w:asciiTheme="minorHAnsi" w:hAnsiTheme="minorHAnsi" w:cstheme="minorHAnsi"/>
        </w:rPr>
      </w:pPr>
      <w:r w:rsidRPr="00DB740F">
        <w:rPr>
          <w:rFonts w:asciiTheme="minorHAnsi" w:hAnsiTheme="minorHAnsi" w:cstheme="minorHAnsi"/>
          <w:u w:val="single"/>
        </w:rPr>
        <w:t>reprezentowany przez:</w:t>
      </w:r>
    </w:p>
    <w:p w:rsidR="00FE7B8D" w:rsidRPr="00DB740F" w:rsidRDefault="00FE7B8D" w:rsidP="00FE7B8D">
      <w:pPr>
        <w:spacing w:line="360" w:lineRule="auto"/>
        <w:ind w:right="5954"/>
        <w:rPr>
          <w:rFonts w:asciiTheme="minorHAnsi" w:hAnsiTheme="minorHAnsi" w:cstheme="minorHAnsi"/>
          <w:i/>
        </w:rPr>
      </w:pPr>
      <w:r w:rsidRPr="00DB740F">
        <w:rPr>
          <w:rFonts w:asciiTheme="minorHAnsi" w:hAnsiTheme="minorHAnsi" w:cstheme="minorHAnsi"/>
        </w:rPr>
        <w:t>……………………………………</w:t>
      </w:r>
    </w:p>
    <w:p w:rsidR="00FE7B8D" w:rsidRPr="00DB740F" w:rsidRDefault="00FE7B8D" w:rsidP="00FE7B8D">
      <w:pPr>
        <w:spacing w:line="360" w:lineRule="auto"/>
        <w:ind w:right="5953"/>
        <w:rPr>
          <w:rFonts w:asciiTheme="minorHAnsi" w:eastAsia="Calibri" w:hAnsiTheme="minorHAnsi" w:cstheme="minorHAnsi"/>
          <w:b/>
          <w:lang w:eastAsia="ar-SA"/>
        </w:rPr>
      </w:pPr>
      <w:r w:rsidRPr="00DB740F">
        <w:rPr>
          <w:rFonts w:asciiTheme="minorHAnsi" w:hAnsiTheme="minorHAnsi" w:cstheme="minorHAnsi"/>
          <w:i/>
        </w:rPr>
        <w:t>(imię, nazwisko, stanowisko/podstawa do  reprezentacji)</w:t>
      </w:r>
    </w:p>
    <w:p w:rsidR="00FE7B8D" w:rsidRPr="00DB740F" w:rsidRDefault="00FE7B8D" w:rsidP="00FE7B8D">
      <w:pPr>
        <w:autoSpaceDN w:val="0"/>
        <w:spacing w:line="360" w:lineRule="auto"/>
        <w:jc w:val="center"/>
        <w:textAlignment w:val="baseline"/>
        <w:rPr>
          <w:rFonts w:asciiTheme="minorHAnsi" w:hAnsiTheme="minorHAnsi" w:cstheme="minorHAnsi"/>
          <w:b/>
          <w:kern w:val="3"/>
          <w:u w:val="single"/>
          <w:lang w:eastAsia="zh-CN"/>
        </w:rPr>
      </w:pPr>
      <w:r w:rsidRPr="00DB740F">
        <w:rPr>
          <w:rFonts w:asciiTheme="minorHAnsi" w:hAnsiTheme="minorHAnsi" w:cstheme="minorHAnsi"/>
          <w:b/>
          <w:kern w:val="3"/>
          <w:u w:val="single"/>
          <w:lang w:eastAsia="zh-CN"/>
        </w:rPr>
        <w:t>Oświadczenia wykonawcy/wykonawcy wspólnie ubiegającego się o udzielenie zamówienia</w:t>
      </w:r>
    </w:p>
    <w:p w:rsidR="00FE7B8D" w:rsidRPr="00DB740F" w:rsidRDefault="00FE7B8D" w:rsidP="00FE7B8D">
      <w:pPr>
        <w:autoSpaceDN w:val="0"/>
        <w:spacing w:line="360" w:lineRule="auto"/>
        <w:textAlignment w:val="baseline"/>
        <w:rPr>
          <w:rFonts w:asciiTheme="minorHAnsi" w:hAnsiTheme="minorHAnsi" w:cstheme="minorHAnsi"/>
          <w:b/>
          <w:caps/>
          <w:kern w:val="3"/>
          <w:u w:val="single"/>
          <w:lang w:eastAsia="zh-CN"/>
        </w:rPr>
      </w:pPr>
      <w:r w:rsidRPr="00DB740F">
        <w:rPr>
          <w:rFonts w:asciiTheme="minorHAnsi" w:hAnsiTheme="minorHAnsi" w:cstheme="minorHAnsi"/>
          <w:b/>
          <w:kern w:val="3"/>
          <w:u w:val="single"/>
          <w:lang w:eastAsia="zh-CN"/>
        </w:rPr>
        <w:t xml:space="preserve">UWZGLĘDNIAJĄCE PRZESŁANKI WYKLUCZENIA Z ART. 7 UST. 1 USTAWY </w:t>
      </w:r>
      <w:r w:rsidRPr="00DB740F">
        <w:rPr>
          <w:rFonts w:asciiTheme="minorHAnsi" w:hAnsiTheme="minorHAnsi" w:cstheme="minorHAnsi"/>
          <w:b/>
          <w:caps/>
          <w:kern w:val="3"/>
          <w:u w:val="single"/>
          <w:lang w:eastAsia="zh-CN"/>
        </w:rPr>
        <w:t>o szczególnych rozwiązaniach w zakresie przeciwdziałania wspieraniu agresji na Ukrainę oraz służących ochronie bezpieczeństwa narodowego</w:t>
      </w:r>
    </w:p>
    <w:p w:rsidR="00FE7B8D" w:rsidRPr="00DB740F" w:rsidRDefault="00FE7B8D" w:rsidP="00FE7B8D">
      <w:pPr>
        <w:autoSpaceDN w:val="0"/>
        <w:spacing w:line="360" w:lineRule="auto"/>
        <w:textAlignment w:val="baseline"/>
        <w:rPr>
          <w:rFonts w:asciiTheme="minorHAnsi" w:hAnsiTheme="minorHAnsi" w:cstheme="minorHAnsi"/>
          <w:b/>
          <w:kern w:val="3"/>
          <w:lang w:eastAsia="zh-CN"/>
        </w:rPr>
      </w:pPr>
      <w:r w:rsidRPr="00DB740F">
        <w:rPr>
          <w:rFonts w:asciiTheme="minorHAnsi" w:hAnsiTheme="minorHAnsi" w:cstheme="minorHAnsi"/>
          <w:b/>
          <w:kern w:val="3"/>
          <w:lang w:eastAsia="zh-CN"/>
        </w:rPr>
        <w:t xml:space="preserve">składane na podstawie art. 125 ust. 1 ustawy </w:t>
      </w:r>
      <w:proofErr w:type="spellStart"/>
      <w:r w:rsidRPr="00DB740F">
        <w:rPr>
          <w:rFonts w:asciiTheme="minorHAnsi" w:hAnsiTheme="minorHAnsi" w:cstheme="minorHAnsi"/>
          <w:b/>
          <w:kern w:val="3"/>
          <w:lang w:eastAsia="zh-CN"/>
        </w:rPr>
        <w:t>Pzp</w:t>
      </w:r>
      <w:proofErr w:type="spellEnd"/>
      <w:r w:rsidRPr="00DB740F">
        <w:rPr>
          <w:rFonts w:asciiTheme="minorHAnsi" w:hAnsiTheme="minorHAnsi" w:cstheme="minorHAnsi"/>
          <w:b/>
          <w:kern w:val="3"/>
          <w:lang w:eastAsia="zh-CN"/>
        </w:rPr>
        <w:t xml:space="preserve"> </w:t>
      </w:r>
    </w:p>
    <w:p w:rsidR="00FE7B8D" w:rsidRPr="00DB740F" w:rsidRDefault="00FE7B8D" w:rsidP="00FE7B8D">
      <w:pPr>
        <w:autoSpaceDN w:val="0"/>
        <w:spacing w:line="360" w:lineRule="auto"/>
        <w:textAlignment w:val="baseline"/>
        <w:rPr>
          <w:rFonts w:asciiTheme="minorHAnsi" w:hAnsiTheme="minorHAnsi" w:cstheme="minorHAnsi"/>
          <w:kern w:val="3"/>
          <w:lang w:eastAsia="zh-CN"/>
        </w:rPr>
      </w:pPr>
    </w:p>
    <w:p w:rsidR="00FE7B8D" w:rsidRPr="00DB740F" w:rsidRDefault="00FE7B8D" w:rsidP="00FE7B8D">
      <w:pPr>
        <w:autoSpaceDN w:val="0"/>
        <w:spacing w:line="360" w:lineRule="auto"/>
        <w:textAlignment w:val="baseline"/>
        <w:rPr>
          <w:rFonts w:asciiTheme="minorHAnsi" w:hAnsiTheme="minorHAnsi" w:cstheme="minorHAnsi"/>
          <w:kern w:val="3"/>
          <w:lang w:eastAsia="zh-CN"/>
        </w:rPr>
      </w:pPr>
      <w:r w:rsidRPr="00DB740F">
        <w:rPr>
          <w:rFonts w:asciiTheme="minorHAnsi" w:hAnsiTheme="minorHAnsi" w:cstheme="minorHAnsi"/>
          <w:kern w:val="3"/>
          <w:lang w:eastAsia="zh-CN"/>
        </w:rPr>
        <w:t>Na potrzeby postępowania o udzielenie zamówienia publicznego pn</w:t>
      </w:r>
      <w:r w:rsidRPr="00DB740F">
        <w:rPr>
          <w:rFonts w:asciiTheme="minorHAnsi" w:eastAsia="Calibri" w:hAnsiTheme="minorHAnsi" w:cstheme="minorHAnsi"/>
          <w:b/>
        </w:rPr>
        <w:t xml:space="preserve">.: </w:t>
      </w:r>
      <w:r w:rsidRPr="00DB740F">
        <w:rPr>
          <w:rFonts w:asciiTheme="minorHAnsi" w:eastAsia="Calibri" w:hAnsiTheme="minorHAnsi" w:cstheme="minorHAnsi"/>
          <w:b/>
          <w:lang w:eastAsia="ar-SA"/>
        </w:rPr>
        <w:t>„</w:t>
      </w:r>
      <w:r w:rsidRPr="00DB740F">
        <w:rPr>
          <w:rFonts w:asciiTheme="minorHAnsi" w:hAnsiTheme="minorHAnsi" w:cstheme="minorHAnsi"/>
          <w:b/>
          <w:i/>
        </w:rPr>
        <w:t xml:space="preserve">Dostawa sprzętu i oprogramowania komputerowego w ramach projektu Cyfrowa Gmina z podziałem na </w:t>
      </w:r>
      <w:r w:rsidR="00C650D7" w:rsidRPr="00DB740F">
        <w:rPr>
          <w:rFonts w:asciiTheme="minorHAnsi" w:hAnsiTheme="minorHAnsi" w:cstheme="minorHAnsi"/>
          <w:b/>
          <w:i/>
        </w:rPr>
        <w:t>częśc</w:t>
      </w:r>
      <w:r w:rsidRPr="00DB740F">
        <w:rPr>
          <w:rFonts w:asciiTheme="minorHAnsi" w:hAnsiTheme="minorHAnsi" w:cstheme="minorHAnsi"/>
          <w:b/>
          <w:i/>
        </w:rPr>
        <w:t>i”</w:t>
      </w:r>
      <w:r w:rsidRPr="00DB740F">
        <w:rPr>
          <w:rFonts w:asciiTheme="minorHAnsi" w:eastAsia="Calibri" w:hAnsiTheme="minorHAnsi" w:cstheme="minorHAnsi"/>
          <w:lang w:eastAsia="ar-SA"/>
        </w:rPr>
        <w:t xml:space="preserve"> znak sprawy:</w:t>
      </w:r>
      <w:r w:rsidRPr="00DB740F">
        <w:rPr>
          <w:rFonts w:asciiTheme="minorHAnsi" w:eastAsia="Calibri" w:hAnsiTheme="minorHAnsi" w:cstheme="minorHAnsi"/>
          <w:b/>
          <w:lang w:eastAsia="ar-SA"/>
        </w:rPr>
        <w:t xml:space="preserve"> </w:t>
      </w:r>
      <w:r w:rsidR="00D12A67" w:rsidRPr="00DB740F">
        <w:rPr>
          <w:rFonts w:asciiTheme="minorHAnsi" w:eastAsia="Calibri" w:hAnsiTheme="minorHAnsi" w:cstheme="minorHAnsi"/>
          <w:b/>
          <w:lang w:eastAsia="ar-SA"/>
        </w:rPr>
        <w:t>IRŚ.271.1.21</w:t>
      </w:r>
      <w:r w:rsidRPr="00DB740F">
        <w:rPr>
          <w:rFonts w:asciiTheme="minorHAnsi" w:eastAsia="Calibri" w:hAnsiTheme="minorHAnsi" w:cstheme="minorHAnsi"/>
          <w:b/>
          <w:lang w:eastAsia="ar-SA"/>
        </w:rPr>
        <w:t>.2022</w:t>
      </w:r>
      <w:r w:rsidRPr="00DB740F">
        <w:rPr>
          <w:rFonts w:asciiTheme="minorHAnsi" w:hAnsiTheme="minorHAnsi" w:cstheme="minorHAnsi"/>
          <w:i/>
          <w:kern w:val="3"/>
          <w:lang w:eastAsia="zh-CN"/>
        </w:rPr>
        <w:t xml:space="preserve">, </w:t>
      </w:r>
      <w:r w:rsidRPr="00DB740F">
        <w:rPr>
          <w:rFonts w:asciiTheme="minorHAnsi" w:hAnsiTheme="minorHAnsi" w:cstheme="minorHAnsi"/>
          <w:kern w:val="3"/>
          <w:lang w:eastAsia="zh-CN"/>
        </w:rPr>
        <w:t>oświadczam, co następuje:</w:t>
      </w:r>
    </w:p>
    <w:p w:rsidR="00FE7B8D" w:rsidRPr="00DB740F" w:rsidRDefault="00FE7B8D" w:rsidP="00FE7B8D">
      <w:pPr>
        <w:autoSpaceDN w:val="0"/>
        <w:spacing w:line="360" w:lineRule="auto"/>
        <w:textAlignment w:val="baseline"/>
        <w:rPr>
          <w:rFonts w:asciiTheme="minorHAnsi" w:hAnsiTheme="minorHAnsi" w:cstheme="minorHAnsi"/>
          <w:kern w:val="3"/>
          <w:lang w:eastAsia="zh-CN"/>
        </w:rPr>
      </w:pPr>
    </w:p>
    <w:p w:rsidR="00FE7B8D" w:rsidRPr="00DB740F" w:rsidRDefault="00FE7B8D" w:rsidP="00FE7B8D">
      <w:pPr>
        <w:shd w:val="clear" w:color="auto" w:fill="BFBFBF"/>
        <w:autoSpaceDN w:val="0"/>
        <w:spacing w:line="360" w:lineRule="auto"/>
        <w:textAlignment w:val="baseline"/>
        <w:rPr>
          <w:rFonts w:asciiTheme="minorHAnsi" w:hAnsiTheme="minorHAnsi" w:cstheme="minorHAnsi"/>
          <w:b/>
          <w:kern w:val="3"/>
          <w:lang w:eastAsia="zh-CN"/>
        </w:rPr>
      </w:pPr>
      <w:r w:rsidRPr="00DB740F">
        <w:rPr>
          <w:rFonts w:asciiTheme="minorHAnsi" w:hAnsiTheme="minorHAnsi" w:cstheme="minorHAnsi"/>
          <w:b/>
          <w:kern w:val="3"/>
          <w:lang w:eastAsia="zh-CN"/>
        </w:rPr>
        <w:t>OŚWIADCZENIA DOTYCZĄCE PODSTAW WYKLUCZENIA:</w:t>
      </w:r>
    </w:p>
    <w:p w:rsidR="00FE7B8D" w:rsidRPr="00DB740F" w:rsidRDefault="00FE7B8D" w:rsidP="00FE7B8D">
      <w:pPr>
        <w:autoSpaceDN w:val="0"/>
        <w:spacing w:line="360" w:lineRule="auto"/>
        <w:ind w:left="720"/>
        <w:contextualSpacing/>
        <w:textAlignment w:val="baseline"/>
        <w:rPr>
          <w:rFonts w:asciiTheme="minorHAnsi" w:hAnsiTheme="minorHAnsi" w:cstheme="minorHAnsi"/>
          <w:kern w:val="3"/>
          <w:lang w:eastAsia="zh-CN"/>
        </w:rPr>
      </w:pPr>
    </w:p>
    <w:p w:rsidR="00FE7B8D" w:rsidRPr="00DB740F" w:rsidRDefault="00FE7B8D" w:rsidP="00FE7B8D">
      <w:pPr>
        <w:numPr>
          <w:ilvl w:val="0"/>
          <w:numId w:val="7"/>
        </w:numPr>
        <w:autoSpaceDN w:val="0"/>
        <w:spacing w:line="360" w:lineRule="auto"/>
        <w:contextualSpacing/>
        <w:textAlignment w:val="baseline"/>
        <w:rPr>
          <w:rFonts w:asciiTheme="minorHAnsi" w:hAnsiTheme="minorHAnsi" w:cstheme="minorHAnsi"/>
          <w:kern w:val="3"/>
          <w:lang w:eastAsia="zh-CN"/>
        </w:rPr>
      </w:pPr>
      <w:r w:rsidRPr="00DB740F">
        <w:rPr>
          <w:rFonts w:asciiTheme="minorHAnsi" w:hAnsiTheme="minorHAnsi" w:cstheme="minorHAnsi"/>
          <w:kern w:val="3"/>
          <w:lang w:eastAsia="zh-CN"/>
        </w:rPr>
        <w:t xml:space="preserve">Oświadczam, że nie podlegam wykluczeniu z postępowania na podstawie art. 108 ust. 1 ustawy </w:t>
      </w:r>
      <w:proofErr w:type="spellStart"/>
      <w:r w:rsidRPr="00DB740F">
        <w:rPr>
          <w:rFonts w:asciiTheme="minorHAnsi" w:hAnsiTheme="minorHAnsi" w:cstheme="minorHAnsi"/>
          <w:kern w:val="3"/>
          <w:lang w:eastAsia="zh-CN"/>
        </w:rPr>
        <w:t>Pzp</w:t>
      </w:r>
      <w:proofErr w:type="spellEnd"/>
      <w:r w:rsidRPr="00DB740F">
        <w:rPr>
          <w:rFonts w:asciiTheme="minorHAnsi" w:hAnsiTheme="minorHAnsi" w:cstheme="minorHAnsi"/>
          <w:kern w:val="3"/>
          <w:lang w:eastAsia="zh-CN"/>
        </w:rPr>
        <w:t>.</w:t>
      </w:r>
    </w:p>
    <w:p w:rsidR="00FE7B8D" w:rsidRPr="00DB740F" w:rsidRDefault="00FE7B8D" w:rsidP="00FE7B8D">
      <w:pPr>
        <w:numPr>
          <w:ilvl w:val="0"/>
          <w:numId w:val="7"/>
        </w:numPr>
        <w:autoSpaceDN w:val="0"/>
        <w:spacing w:line="360" w:lineRule="auto"/>
        <w:contextualSpacing/>
        <w:textAlignment w:val="baseline"/>
        <w:rPr>
          <w:rFonts w:asciiTheme="minorHAnsi" w:hAnsiTheme="minorHAnsi" w:cstheme="minorHAnsi"/>
          <w:kern w:val="3"/>
          <w:lang w:eastAsia="zh-CN"/>
        </w:rPr>
      </w:pPr>
      <w:r w:rsidRPr="00DB740F">
        <w:rPr>
          <w:rFonts w:asciiTheme="minorHAnsi" w:hAnsiTheme="minorHAnsi" w:cstheme="minorHAnsi"/>
          <w:kern w:val="3"/>
          <w:lang w:eastAsia="zh-CN"/>
        </w:rPr>
        <w:t xml:space="preserve">Oświadczam, że zachodzą w stosunku do mnie podstawy wykluczenia z postępowania na podstawie art. …………. ustawy </w:t>
      </w:r>
      <w:proofErr w:type="spellStart"/>
      <w:r w:rsidRPr="00DB740F">
        <w:rPr>
          <w:rFonts w:asciiTheme="minorHAnsi" w:hAnsiTheme="minorHAnsi" w:cstheme="minorHAnsi"/>
          <w:kern w:val="3"/>
          <w:lang w:eastAsia="zh-CN"/>
        </w:rPr>
        <w:t>Pzp</w:t>
      </w:r>
      <w:proofErr w:type="spellEnd"/>
      <w:r w:rsidRPr="00DB740F">
        <w:rPr>
          <w:rFonts w:asciiTheme="minorHAnsi" w:hAnsiTheme="minorHAnsi" w:cstheme="minorHAnsi"/>
          <w:kern w:val="3"/>
          <w:lang w:eastAsia="zh-CN"/>
        </w:rPr>
        <w:t xml:space="preserve"> </w:t>
      </w:r>
      <w:r w:rsidRPr="00DB740F">
        <w:rPr>
          <w:rFonts w:asciiTheme="minorHAnsi" w:hAnsiTheme="minorHAnsi" w:cstheme="minorHAnsi"/>
          <w:i/>
          <w:kern w:val="3"/>
          <w:lang w:eastAsia="zh-CN"/>
        </w:rPr>
        <w:t xml:space="preserve">(podać mającą zastosowanie podstawę wykluczenia spośród wymienionych w art. 108 ust. 1 pkt 1, 2 i 5 ustawy </w:t>
      </w:r>
      <w:proofErr w:type="spellStart"/>
      <w:r w:rsidRPr="00DB740F">
        <w:rPr>
          <w:rFonts w:asciiTheme="minorHAnsi" w:hAnsiTheme="minorHAnsi" w:cstheme="minorHAnsi"/>
          <w:i/>
          <w:kern w:val="3"/>
          <w:lang w:eastAsia="zh-CN"/>
        </w:rPr>
        <w:t>Pzp</w:t>
      </w:r>
      <w:proofErr w:type="spellEnd"/>
      <w:r w:rsidRPr="00DB740F">
        <w:rPr>
          <w:rFonts w:asciiTheme="minorHAnsi" w:hAnsiTheme="minorHAnsi" w:cstheme="minorHAnsi"/>
          <w:i/>
          <w:kern w:val="3"/>
          <w:lang w:eastAsia="zh-CN"/>
        </w:rPr>
        <w:t>)</w:t>
      </w:r>
    </w:p>
    <w:p w:rsidR="00FE7B8D" w:rsidRPr="00DB740F" w:rsidRDefault="00FE7B8D" w:rsidP="00FE7B8D">
      <w:pPr>
        <w:autoSpaceDN w:val="0"/>
        <w:spacing w:line="360" w:lineRule="auto"/>
        <w:ind w:left="720"/>
        <w:contextualSpacing/>
        <w:textAlignment w:val="baseline"/>
        <w:rPr>
          <w:rFonts w:asciiTheme="minorHAnsi" w:hAnsiTheme="minorHAnsi" w:cstheme="minorHAnsi"/>
          <w:i/>
          <w:iCs/>
          <w:kern w:val="3"/>
          <w:lang w:eastAsia="zh-CN"/>
        </w:rPr>
      </w:pPr>
      <w:r w:rsidRPr="00DB740F">
        <w:rPr>
          <w:rFonts w:asciiTheme="minorHAnsi" w:hAnsiTheme="minorHAnsi" w:cstheme="minorHAnsi"/>
          <w:i/>
          <w:iCs/>
          <w:kern w:val="3"/>
          <w:lang w:eastAsia="zh-CN"/>
        </w:rPr>
        <w:t>…………………………………………………………………………………………………………………………………….(opisać stan faktyczny)</w:t>
      </w:r>
    </w:p>
    <w:p w:rsidR="00FE7B8D" w:rsidRPr="00DB740F" w:rsidRDefault="00FE7B8D" w:rsidP="00FE7B8D">
      <w:pPr>
        <w:numPr>
          <w:ilvl w:val="0"/>
          <w:numId w:val="7"/>
        </w:numPr>
        <w:autoSpaceDN w:val="0"/>
        <w:spacing w:line="360" w:lineRule="auto"/>
        <w:contextualSpacing/>
        <w:textAlignment w:val="baseline"/>
        <w:rPr>
          <w:rFonts w:asciiTheme="minorHAnsi" w:hAnsiTheme="minorHAnsi" w:cstheme="minorHAnsi"/>
          <w:kern w:val="3"/>
          <w:lang w:eastAsia="zh-CN"/>
        </w:rPr>
      </w:pPr>
      <w:r w:rsidRPr="00DB740F">
        <w:rPr>
          <w:rFonts w:asciiTheme="minorHAnsi" w:hAnsiTheme="minorHAnsi" w:cstheme="minorHAnsi"/>
          <w:kern w:val="3"/>
          <w:lang w:eastAsia="zh-CN"/>
        </w:rPr>
        <w:t xml:space="preserve">Jednocześnie oświadczam, że w związku z ww. okolicznością, na podstawie art. 110 ust. </w:t>
      </w:r>
      <w:r w:rsidRPr="00DB740F">
        <w:rPr>
          <w:rFonts w:asciiTheme="minorHAnsi" w:hAnsiTheme="minorHAnsi" w:cstheme="minorHAnsi"/>
          <w:kern w:val="3"/>
          <w:lang w:eastAsia="zh-CN"/>
        </w:rPr>
        <w:lastRenderedPageBreak/>
        <w:t xml:space="preserve">2 ustawy </w:t>
      </w:r>
      <w:proofErr w:type="spellStart"/>
      <w:r w:rsidRPr="00DB740F">
        <w:rPr>
          <w:rFonts w:asciiTheme="minorHAnsi" w:hAnsiTheme="minorHAnsi" w:cstheme="minorHAnsi"/>
          <w:kern w:val="3"/>
          <w:lang w:eastAsia="zh-CN"/>
        </w:rPr>
        <w:t>Pzp</w:t>
      </w:r>
      <w:proofErr w:type="spellEnd"/>
      <w:r w:rsidRPr="00DB740F">
        <w:rPr>
          <w:rFonts w:asciiTheme="minorHAnsi" w:hAnsiTheme="minorHAnsi" w:cstheme="minorHAnsi"/>
          <w:kern w:val="3"/>
          <w:lang w:eastAsia="zh-CN"/>
        </w:rPr>
        <w:t xml:space="preserve"> podjąłem następujące środki naprawcze i zapobiegawcze:  ………………………….…………………………………………………………………………………………</w:t>
      </w:r>
    </w:p>
    <w:p w:rsidR="00FE7B8D" w:rsidRPr="00DB740F" w:rsidRDefault="00FE7B8D" w:rsidP="00FE7B8D">
      <w:pPr>
        <w:autoSpaceDN w:val="0"/>
        <w:spacing w:line="360" w:lineRule="auto"/>
        <w:ind w:left="720"/>
        <w:contextualSpacing/>
        <w:textAlignment w:val="baseline"/>
        <w:rPr>
          <w:rFonts w:asciiTheme="minorHAnsi" w:hAnsiTheme="minorHAnsi" w:cstheme="minorHAnsi"/>
          <w:i/>
          <w:iCs/>
          <w:kern w:val="3"/>
          <w:lang w:eastAsia="zh-CN"/>
        </w:rPr>
      </w:pPr>
      <w:r w:rsidRPr="00DB740F">
        <w:rPr>
          <w:rFonts w:asciiTheme="minorHAnsi" w:hAnsiTheme="minorHAnsi" w:cstheme="minorHAnsi"/>
          <w:i/>
          <w:iCs/>
          <w:kern w:val="3"/>
          <w:lang w:eastAsia="zh-CN"/>
        </w:rPr>
        <w:t>(opisać wyczerpująco i udowodnić podjęte czynności w celu odzyskania rzetelności)</w:t>
      </w:r>
    </w:p>
    <w:p w:rsidR="00FE7B8D" w:rsidRPr="00DB740F" w:rsidRDefault="00FE7B8D" w:rsidP="00FE7B8D">
      <w:pPr>
        <w:numPr>
          <w:ilvl w:val="0"/>
          <w:numId w:val="7"/>
        </w:numPr>
        <w:autoSpaceDN w:val="0"/>
        <w:spacing w:line="360" w:lineRule="auto"/>
        <w:ind w:left="714" w:hanging="357"/>
        <w:textAlignment w:val="baseline"/>
        <w:rPr>
          <w:rFonts w:asciiTheme="minorHAnsi" w:eastAsia="Calibri" w:hAnsiTheme="minorHAnsi" w:cstheme="minorHAnsi"/>
          <w:lang w:eastAsia="pl-PL"/>
        </w:rPr>
      </w:pPr>
      <w:r w:rsidRPr="00DB740F">
        <w:rPr>
          <w:rFonts w:asciiTheme="minorHAnsi" w:eastAsia="Calibri" w:hAnsiTheme="minorHAnsi" w:cstheme="minorHAnsi"/>
          <w:lang w:eastAsia="pl-PL"/>
        </w:rPr>
        <w:t xml:space="preserve">Oświadczam, że nie zachodzą w stosunku do mnie przesłanki wykluczenia z postępowania na podstawie art.  </w:t>
      </w:r>
      <w:r w:rsidRPr="00DB740F">
        <w:rPr>
          <w:rFonts w:asciiTheme="minorHAnsi" w:eastAsia="Times New Roman" w:hAnsiTheme="minorHAnsi" w:cstheme="minorHAnsi"/>
          <w:lang w:eastAsia="pl-PL"/>
        </w:rPr>
        <w:t xml:space="preserve">7 ust. 1 ustawy </w:t>
      </w:r>
      <w:r w:rsidRPr="00DB740F">
        <w:rPr>
          <w:rFonts w:asciiTheme="minorHAnsi" w:eastAsia="Calibri" w:hAnsiTheme="minorHAnsi" w:cstheme="minorHAnsi"/>
          <w:lang w:eastAsia="pl-PL"/>
        </w:rPr>
        <w:t>z dnia 13 kwietnia 2022 r.</w:t>
      </w:r>
      <w:r w:rsidRPr="00DB740F">
        <w:rPr>
          <w:rFonts w:asciiTheme="minorHAnsi" w:eastAsia="Calibri" w:hAnsiTheme="minorHAnsi" w:cstheme="minorHAnsi"/>
          <w:i/>
          <w:iCs/>
          <w:lang w:eastAsia="pl-PL"/>
        </w:rPr>
        <w:t xml:space="preserve"> o szczególnych rozwiązaniach w zakresie przeciwdziałania wspieraniu agresji na Ukrainę oraz służących ochronie bezpieczeństwa narodowego </w:t>
      </w:r>
      <w:r w:rsidRPr="00DB740F">
        <w:rPr>
          <w:rFonts w:asciiTheme="minorHAnsi" w:eastAsia="Calibri" w:hAnsiTheme="minorHAnsi" w:cstheme="minorHAnsi"/>
          <w:iCs/>
          <w:lang w:eastAsia="pl-PL"/>
        </w:rPr>
        <w:t>(Dz. U. poz. 835)</w:t>
      </w:r>
      <w:r w:rsidRPr="00DB740F">
        <w:rPr>
          <w:rFonts w:asciiTheme="minorHAnsi" w:eastAsia="Calibri" w:hAnsiTheme="minorHAnsi" w:cstheme="minorHAnsi"/>
          <w:i/>
          <w:iCs/>
          <w:vertAlign w:val="superscript"/>
          <w:lang w:eastAsia="pl-PL"/>
        </w:rPr>
        <w:footnoteReference w:id="2"/>
      </w:r>
      <w:r w:rsidRPr="00DB740F">
        <w:rPr>
          <w:rFonts w:asciiTheme="minorHAnsi" w:eastAsia="Calibri" w:hAnsiTheme="minorHAnsi" w:cstheme="minorHAnsi"/>
          <w:i/>
          <w:iCs/>
          <w:lang w:eastAsia="pl-PL"/>
        </w:rPr>
        <w:t>.</w:t>
      </w:r>
      <w:r w:rsidRPr="00DB740F">
        <w:rPr>
          <w:rFonts w:asciiTheme="minorHAnsi" w:eastAsia="Calibri" w:hAnsiTheme="minorHAnsi" w:cstheme="minorHAnsi"/>
          <w:lang w:eastAsia="pl-PL"/>
        </w:rPr>
        <w:t xml:space="preserve"> </w:t>
      </w:r>
    </w:p>
    <w:p w:rsidR="00FE7B8D" w:rsidRPr="00DB740F" w:rsidRDefault="00FE7B8D" w:rsidP="00FE7B8D">
      <w:pPr>
        <w:spacing w:line="360" w:lineRule="auto"/>
        <w:ind w:left="714"/>
        <w:rPr>
          <w:rFonts w:asciiTheme="minorHAnsi" w:eastAsia="Calibri" w:hAnsiTheme="minorHAnsi" w:cstheme="minorHAnsi"/>
          <w:lang w:eastAsia="pl-PL"/>
        </w:rPr>
      </w:pPr>
    </w:p>
    <w:p w:rsidR="00FE7B8D" w:rsidRPr="00DB740F" w:rsidRDefault="00FE7B8D" w:rsidP="00FE7B8D">
      <w:pPr>
        <w:shd w:val="clear" w:color="auto" w:fill="BFBFBF"/>
        <w:autoSpaceDN w:val="0"/>
        <w:spacing w:line="360" w:lineRule="auto"/>
        <w:textAlignment w:val="baseline"/>
        <w:rPr>
          <w:rFonts w:asciiTheme="minorHAnsi" w:hAnsiTheme="minorHAnsi" w:cstheme="minorHAnsi"/>
          <w:b/>
          <w:kern w:val="3"/>
          <w:lang w:eastAsia="zh-CN"/>
        </w:rPr>
      </w:pPr>
      <w:bookmarkStart w:id="3" w:name="_Hlk99009560"/>
      <w:r w:rsidRPr="00DB740F">
        <w:rPr>
          <w:rFonts w:asciiTheme="minorHAnsi" w:hAnsiTheme="minorHAnsi" w:cstheme="minorHAnsi"/>
          <w:b/>
          <w:kern w:val="3"/>
          <w:lang w:eastAsia="zh-CN"/>
        </w:rPr>
        <w:t>OŚWIADCZENIE DOTYCZĄCE PODANYCH INFORMACJI:</w:t>
      </w:r>
    </w:p>
    <w:bookmarkEnd w:id="3"/>
    <w:p w:rsidR="00FE7B8D" w:rsidRPr="00DB740F" w:rsidRDefault="00FE7B8D" w:rsidP="00FE7B8D">
      <w:pPr>
        <w:autoSpaceDN w:val="0"/>
        <w:spacing w:line="360" w:lineRule="auto"/>
        <w:textAlignment w:val="baseline"/>
        <w:rPr>
          <w:rFonts w:asciiTheme="minorHAnsi" w:hAnsiTheme="minorHAnsi" w:cstheme="minorHAnsi"/>
          <w:kern w:val="3"/>
          <w:lang w:eastAsia="zh-CN"/>
        </w:rPr>
      </w:pPr>
      <w:r w:rsidRPr="00DB740F">
        <w:rPr>
          <w:rFonts w:asciiTheme="minorHAnsi" w:hAnsiTheme="minorHAnsi" w:cstheme="minorHAnsi"/>
          <w:kern w:val="3"/>
          <w:lang w:eastAsia="zh-CN"/>
        </w:rPr>
        <w:t xml:space="preserve">Oświadczam, że wszystkie informacje podane w powyższych oświadczeniach są aktualne </w:t>
      </w:r>
      <w:r w:rsidRPr="00DB740F">
        <w:rPr>
          <w:rFonts w:asciiTheme="minorHAnsi" w:hAnsiTheme="minorHAnsi" w:cstheme="minorHAnsi"/>
          <w:kern w:val="3"/>
          <w:lang w:eastAsia="zh-CN"/>
        </w:rPr>
        <w:br/>
        <w:t xml:space="preserve">i zgodne z prawdą oraz zostały przedstawione z pełną świadomością konsekwencji wprowadzenia zamawiającego w błąd przy przedstawianiu informacji. </w:t>
      </w:r>
    </w:p>
    <w:p w:rsidR="00FE7B8D" w:rsidRPr="00DB740F" w:rsidRDefault="00FE7B8D" w:rsidP="00FE7B8D">
      <w:pPr>
        <w:shd w:val="clear" w:color="auto" w:fill="BFBFBF"/>
        <w:autoSpaceDN w:val="0"/>
        <w:spacing w:line="360" w:lineRule="auto"/>
        <w:textAlignment w:val="baseline"/>
        <w:rPr>
          <w:rFonts w:asciiTheme="minorHAnsi" w:hAnsiTheme="minorHAnsi" w:cstheme="minorHAnsi"/>
          <w:b/>
          <w:kern w:val="3"/>
          <w:lang w:eastAsia="zh-CN"/>
        </w:rPr>
      </w:pPr>
      <w:r w:rsidRPr="00DB740F">
        <w:rPr>
          <w:rFonts w:asciiTheme="minorHAnsi" w:hAnsiTheme="minorHAnsi" w:cstheme="minorHAnsi"/>
          <w:b/>
          <w:kern w:val="3"/>
          <w:lang w:eastAsia="zh-CN"/>
        </w:rPr>
        <w:t>INFORMACJA DOTYCZĄCA DOSTĘPU DO PODMIOTOWYCH ŚRODKÓW DOWODOWYCH:</w:t>
      </w:r>
    </w:p>
    <w:p w:rsidR="00FE7B8D" w:rsidRPr="00DB740F" w:rsidRDefault="00FE7B8D" w:rsidP="00FE7B8D">
      <w:pPr>
        <w:autoSpaceDN w:val="0"/>
        <w:spacing w:line="360" w:lineRule="auto"/>
        <w:textAlignment w:val="baseline"/>
        <w:rPr>
          <w:rFonts w:asciiTheme="minorHAnsi" w:hAnsiTheme="minorHAnsi" w:cstheme="minorHAnsi"/>
          <w:kern w:val="3"/>
          <w:lang w:eastAsia="zh-CN"/>
        </w:rPr>
      </w:pPr>
      <w:r w:rsidRPr="00DB740F">
        <w:rPr>
          <w:rFonts w:asciiTheme="minorHAnsi" w:hAnsiTheme="minorHAnsi" w:cstheme="minorHAnsi"/>
          <w:kern w:val="3"/>
          <w:lang w:eastAsia="zh-CN"/>
        </w:rPr>
        <w:t>Wskazuję następujące podmiotowe środki dowodowe, które można uzyskać za pomocą bezpłatnych i ogólnodostępnych baz danych, oraz dane umożliwiające dostęp do tych środków:</w:t>
      </w:r>
    </w:p>
    <w:p w:rsidR="00FE7B8D" w:rsidRPr="00DB740F" w:rsidRDefault="00FE7B8D" w:rsidP="00FE7B8D">
      <w:pPr>
        <w:autoSpaceDN w:val="0"/>
        <w:spacing w:line="360" w:lineRule="auto"/>
        <w:textAlignment w:val="baseline"/>
        <w:rPr>
          <w:rFonts w:asciiTheme="minorHAnsi" w:hAnsiTheme="minorHAnsi" w:cstheme="minorHAnsi"/>
          <w:kern w:val="3"/>
          <w:lang w:eastAsia="zh-CN"/>
        </w:rPr>
      </w:pPr>
      <w:r w:rsidRPr="00DB740F">
        <w:rPr>
          <w:rFonts w:asciiTheme="minorHAnsi" w:hAnsiTheme="minorHAnsi" w:cstheme="minorHAnsi"/>
          <w:kern w:val="3"/>
          <w:lang w:eastAsia="zh-CN"/>
        </w:rPr>
        <w:t>1) .................................................................................................................................................</w:t>
      </w:r>
    </w:p>
    <w:p w:rsidR="00FE7B8D" w:rsidRPr="00DB740F" w:rsidRDefault="00FE7B8D" w:rsidP="00FE7B8D">
      <w:pPr>
        <w:autoSpaceDN w:val="0"/>
        <w:spacing w:line="360" w:lineRule="auto"/>
        <w:textAlignment w:val="baseline"/>
        <w:rPr>
          <w:rFonts w:asciiTheme="minorHAnsi" w:hAnsiTheme="minorHAnsi" w:cstheme="minorHAnsi"/>
          <w:kern w:val="3"/>
          <w:lang w:eastAsia="zh-CN"/>
        </w:rPr>
      </w:pPr>
      <w:r w:rsidRPr="00DB740F">
        <w:rPr>
          <w:rFonts w:asciiTheme="minorHAnsi" w:hAnsiTheme="minorHAnsi" w:cstheme="minorHAnsi"/>
          <w:i/>
          <w:kern w:val="3"/>
          <w:lang w:eastAsia="zh-CN"/>
        </w:rPr>
        <w:t>(wskazać podmiotowy środek dowodowy, adres internetowy, wydający urząd lub organ, dokładne dane referencyjne dokumentacji)</w:t>
      </w:r>
    </w:p>
    <w:p w:rsidR="00FE7B8D" w:rsidRPr="00DB740F" w:rsidRDefault="00FE7B8D" w:rsidP="00FE7B8D">
      <w:pPr>
        <w:spacing w:line="360" w:lineRule="auto"/>
        <w:rPr>
          <w:rFonts w:asciiTheme="minorHAnsi" w:eastAsia="Calibri" w:hAnsiTheme="minorHAnsi" w:cstheme="minorHAnsi"/>
          <w:lang w:eastAsia="ar-SA"/>
        </w:rPr>
      </w:pPr>
    </w:p>
    <w:p w:rsidR="00FE7B8D" w:rsidRPr="00DB740F" w:rsidRDefault="00FE7B8D" w:rsidP="00FE7B8D">
      <w:pPr>
        <w:spacing w:line="360" w:lineRule="auto"/>
        <w:rPr>
          <w:rFonts w:asciiTheme="minorHAnsi" w:eastAsia="Calibri" w:hAnsiTheme="minorHAnsi" w:cstheme="minorHAnsi"/>
          <w:lang w:eastAsia="ar-SA"/>
        </w:rPr>
      </w:pPr>
    </w:p>
    <w:p w:rsidR="00FE7B8D" w:rsidRPr="00DB740F" w:rsidRDefault="00FE7B8D" w:rsidP="00FE7B8D">
      <w:pPr>
        <w:spacing w:line="360" w:lineRule="auto"/>
        <w:rPr>
          <w:rFonts w:asciiTheme="minorHAnsi" w:eastAsia="Calibri" w:hAnsiTheme="minorHAnsi" w:cstheme="minorHAnsi"/>
          <w:b/>
          <w:lang w:eastAsia="ar-SA"/>
        </w:rPr>
      </w:pPr>
      <w:r w:rsidRPr="00DB740F">
        <w:rPr>
          <w:rFonts w:asciiTheme="minorHAnsi" w:eastAsia="Calibri" w:hAnsiTheme="minorHAnsi" w:cstheme="minorHAnsi"/>
          <w:b/>
          <w:lang w:eastAsia="ar-SA"/>
        </w:rPr>
        <w:t>Załącznik nr 3 do SWZ</w:t>
      </w:r>
    </w:p>
    <w:p w:rsidR="00FE7B8D" w:rsidRPr="00DB740F" w:rsidRDefault="00FE7B8D" w:rsidP="00FE7B8D">
      <w:pPr>
        <w:tabs>
          <w:tab w:val="left" w:pos="720"/>
          <w:tab w:val="left" w:pos="1267"/>
        </w:tabs>
        <w:overflowPunct w:val="0"/>
        <w:autoSpaceDE w:val="0"/>
        <w:adjustRightInd w:val="0"/>
        <w:spacing w:line="360" w:lineRule="auto"/>
        <w:ind w:right="-286"/>
        <w:contextualSpacing/>
        <w:jc w:val="center"/>
        <w:rPr>
          <w:rFonts w:asciiTheme="minorHAnsi" w:hAnsiTheme="minorHAnsi" w:cstheme="minorHAnsi"/>
          <w:b/>
          <w:lang w:eastAsia="pl-PL"/>
        </w:rPr>
      </w:pPr>
      <w:r w:rsidRPr="00DB740F">
        <w:rPr>
          <w:rFonts w:asciiTheme="minorHAnsi" w:hAnsiTheme="minorHAnsi" w:cstheme="minorHAnsi"/>
          <w:b/>
          <w:lang w:eastAsia="pl-PL"/>
        </w:rPr>
        <w:t>Załącznik do oferty (jeżeli dotyczy)</w:t>
      </w:r>
    </w:p>
    <w:p w:rsidR="00FE7B8D" w:rsidRPr="00DB740F" w:rsidRDefault="00FE7B8D" w:rsidP="00FE7B8D">
      <w:pPr>
        <w:spacing w:line="360" w:lineRule="auto"/>
        <w:ind w:right="-286"/>
        <w:jc w:val="center"/>
        <w:rPr>
          <w:rFonts w:asciiTheme="minorHAnsi" w:hAnsiTheme="minorHAnsi" w:cstheme="minorHAnsi"/>
          <w:b/>
        </w:rPr>
      </w:pPr>
      <w:r w:rsidRPr="00DB740F">
        <w:rPr>
          <w:rFonts w:asciiTheme="minorHAnsi" w:hAnsiTheme="minorHAnsi" w:cstheme="minorHAnsi"/>
          <w:b/>
        </w:rPr>
        <w:t>(składane wyłącznie przez wykonawców wspólnie ubiegających się o zamówienie)</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CellMar>
          <w:left w:w="0" w:type="dxa"/>
          <w:right w:w="0" w:type="dxa"/>
        </w:tblCellMar>
        <w:tblLook w:val="04A0" w:firstRow="1" w:lastRow="0" w:firstColumn="1" w:lastColumn="0" w:noHBand="0" w:noVBand="1"/>
      </w:tblPr>
      <w:tblGrid>
        <w:gridCol w:w="2697"/>
        <w:gridCol w:w="6378"/>
      </w:tblGrid>
      <w:tr w:rsidR="00DB740F" w:rsidRPr="00DB740F" w:rsidTr="00521B02">
        <w:trPr>
          <w:trHeight w:val="1155"/>
          <w:jc w:val="center"/>
        </w:trPr>
        <w:tc>
          <w:tcPr>
            <w:tcW w:w="2697" w:type="dxa"/>
            <w:tcBorders>
              <w:top w:val="single" w:sz="4" w:space="0" w:color="auto"/>
              <w:left w:val="single" w:sz="4" w:space="0" w:color="auto"/>
              <w:bottom w:val="single" w:sz="4" w:space="0" w:color="auto"/>
              <w:right w:val="single" w:sz="4" w:space="0" w:color="auto"/>
            </w:tcBorders>
            <w:shd w:val="clear" w:color="auto" w:fill="auto"/>
            <w:vAlign w:val="center"/>
          </w:tcPr>
          <w:p w:rsidR="00FE7B8D" w:rsidRPr="00DB740F" w:rsidRDefault="00FE7B8D" w:rsidP="00521B02">
            <w:pPr>
              <w:spacing w:line="360" w:lineRule="auto"/>
              <w:ind w:right="-286"/>
              <w:jc w:val="both"/>
              <w:rPr>
                <w:rFonts w:asciiTheme="minorHAnsi" w:hAnsiTheme="minorHAnsi" w:cstheme="minorHAnsi"/>
              </w:rPr>
            </w:pPr>
          </w:p>
          <w:p w:rsidR="00FE7B8D" w:rsidRPr="00DB740F" w:rsidRDefault="00FE7B8D" w:rsidP="00521B02">
            <w:pPr>
              <w:spacing w:line="360" w:lineRule="auto"/>
              <w:ind w:right="-286"/>
              <w:jc w:val="center"/>
              <w:rPr>
                <w:rFonts w:asciiTheme="minorHAnsi" w:hAnsiTheme="minorHAnsi" w:cstheme="minorHAnsi"/>
                <w:i/>
              </w:rPr>
            </w:pPr>
            <w:r w:rsidRPr="00DB740F">
              <w:rPr>
                <w:rFonts w:asciiTheme="minorHAnsi" w:hAnsiTheme="minorHAnsi" w:cstheme="minorHAnsi"/>
                <w:i/>
              </w:rPr>
              <w:t xml:space="preserve">Nazwa pełnomocnika </w:t>
            </w:r>
          </w:p>
          <w:p w:rsidR="00FE7B8D" w:rsidRPr="00DB740F" w:rsidRDefault="00FE7B8D" w:rsidP="00521B02">
            <w:pPr>
              <w:spacing w:line="360" w:lineRule="auto"/>
              <w:ind w:right="-286"/>
              <w:jc w:val="center"/>
              <w:rPr>
                <w:rFonts w:asciiTheme="minorHAnsi" w:hAnsiTheme="minorHAnsi" w:cstheme="minorHAnsi"/>
                <w:b/>
              </w:rPr>
            </w:pPr>
            <w:r w:rsidRPr="00DB740F">
              <w:rPr>
                <w:rFonts w:asciiTheme="minorHAnsi" w:hAnsiTheme="minorHAnsi" w:cstheme="minorHAnsi"/>
                <w:i/>
              </w:rPr>
              <w:t>wykonawców</w:t>
            </w:r>
          </w:p>
        </w:tc>
        <w:tc>
          <w:tcPr>
            <w:tcW w:w="6378"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FE7B8D" w:rsidRPr="00DB740F" w:rsidRDefault="00FE7B8D" w:rsidP="00521B02">
            <w:pPr>
              <w:spacing w:line="360" w:lineRule="auto"/>
              <w:ind w:right="-286"/>
              <w:jc w:val="center"/>
              <w:rPr>
                <w:rFonts w:asciiTheme="minorHAnsi" w:hAnsiTheme="minorHAnsi" w:cstheme="minorHAnsi"/>
                <w:b/>
              </w:rPr>
            </w:pPr>
            <w:r w:rsidRPr="00DB740F">
              <w:rPr>
                <w:rFonts w:asciiTheme="minorHAnsi" w:hAnsiTheme="minorHAnsi" w:cstheme="minorHAnsi"/>
                <w:b/>
              </w:rPr>
              <w:t xml:space="preserve">OŚWIADCZENIE W OPARCIU O ART. 117 UST. 4 PZP, </w:t>
            </w:r>
          </w:p>
          <w:p w:rsidR="00FE7B8D" w:rsidRPr="00DB740F" w:rsidRDefault="00FE7B8D" w:rsidP="00521B02">
            <w:pPr>
              <w:spacing w:line="360" w:lineRule="auto"/>
              <w:ind w:right="-286"/>
              <w:jc w:val="center"/>
              <w:rPr>
                <w:rFonts w:asciiTheme="minorHAnsi" w:hAnsiTheme="minorHAnsi" w:cstheme="minorHAnsi"/>
                <w:b/>
              </w:rPr>
            </w:pPr>
            <w:r w:rsidRPr="00DB740F">
              <w:rPr>
                <w:rFonts w:asciiTheme="minorHAnsi" w:hAnsiTheme="minorHAnsi" w:cstheme="minorHAnsi"/>
                <w:b/>
              </w:rPr>
              <w:t xml:space="preserve">WYKONAWCÓW WSPÓLNIE UBIEGAJĄCYCH SIĘ </w:t>
            </w:r>
          </w:p>
          <w:p w:rsidR="00FE7B8D" w:rsidRPr="00DB740F" w:rsidRDefault="00FE7B8D" w:rsidP="00521B02">
            <w:pPr>
              <w:spacing w:line="360" w:lineRule="auto"/>
              <w:ind w:right="-286"/>
              <w:jc w:val="center"/>
              <w:rPr>
                <w:rFonts w:asciiTheme="minorHAnsi" w:hAnsiTheme="minorHAnsi" w:cstheme="minorHAnsi"/>
                <w:b/>
              </w:rPr>
            </w:pPr>
            <w:r w:rsidRPr="00DB740F">
              <w:rPr>
                <w:rFonts w:asciiTheme="minorHAnsi" w:hAnsiTheme="minorHAnsi" w:cstheme="minorHAnsi"/>
                <w:b/>
              </w:rPr>
              <w:t>O UDZIELENIE ZAMÓWIENIA, Z KTÓREGO WYNIKA,</w:t>
            </w:r>
          </w:p>
          <w:p w:rsidR="00FE7B8D" w:rsidRPr="00DB740F" w:rsidRDefault="00FE7B8D" w:rsidP="00521B02">
            <w:pPr>
              <w:spacing w:line="360" w:lineRule="auto"/>
              <w:ind w:right="-286"/>
              <w:jc w:val="center"/>
              <w:rPr>
                <w:rFonts w:asciiTheme="minorHAnsi" w:hAnsiTheme="minorHAnsi" w:cstheme="minorHAnsi"/>
                <w:b/>
              </w:rPr>
            </w:pPr>
            <w:r w:rsidRPr="00DB740F">
              <w:rPr>
                <w:rFonts w:asciiTheme="minorHAnsi" w:hAnsiTheme="minorHAnsi" w:cstheme="minorHAnsi"/>
                <w:b/>
              </w:rPr>
              <w:t xml:space="preserve"> KTÓRE DOSTAWY WYKONAJĄ </w:t>
            </w:r>
          </w:p>
          <w:p w:rsidR="00FE7B8D" w:rsidRPr="00DB740F" w:rsidRDefault="00FE7B8D" w:rsidP="00521B02">
            <w:pPr>
              <w:spacing w:line="360" w:lineRule="auto"/>
              <w:ind w:right="-286"/>
              <w:jc w:val="center"/>
              <w:rPr>
                <w:rFonts w:asciiTheme="minorHAnsi" w:hAnsiTheme="minorHAnsi" w:cstheme="minorHAnsi"/>
                <w:b/>
              </w:rPr>
            </w:pPr>
            <w:r w:rsidRPr="00DB740F">
              <w:rPr>
                <w:rFonts w:asciiTheme="minorHAnsi" w:hAnsiTheme="minorHAnsi" w:cstheme="minorHAnsi"/>
                <w:b/>
              </w:rPr>
              <w:t>POSZCZEGÓLNI WYKONAWCY.</w:t>
            </w:r>
          </w:p>
        </w:tc>
      </w:tr>
    </w:tbl>
    <w:p w:rsidR="00FE7B8D" w:rsidRPr="00DB740F" w:rsidRDefault="00FE7B8D" w:rsidP="00FE7B8D">
      <w:pPr>
        <w:spacing w:line="360" w:lineRule="auto"/>
        <w:ind w:right="-286"/>
        <w:jc w:val="both"/>
        <w:rPr>
          <w:rFonts w:asciiTheme="minorHAnsi" w:hAnsiTheme="minorHAnsi" w:cstheme="minorHAnsi"/>
          <w:kern w:val="3"/>
          <w:lang w:eastAsia="pl-PL"/>
        </w:rPr>
      </w:pPr>
    </w:p>
    <w:p w:rsidR="00FE7B8D" w:rsidRPr="00DB740F" w:rsidRDefault="00FE7B8D" w:rsidP="00FE7B8D">
      <w:pPr>
        <w:spacing w:line="360" w:lineRule="auto"/>
        <w:ind w:right="-286"/>
        <w:jc w:val="both"/>
        <w:rPr>
          <w:rFonts w:asciiTheme="minorHAnsi" w:hAnsiTheme="minorHAnsi" w:cstheme="minorHAnsi"/>
          <w:lang w:eastAsia="pl-PL"/>
        </w:rPr>
      </w:pPr>
      <w:r w:rsidRPr="00DB740F">
        <w:rPr>
          <w:rFonts w:asciiTheme="minorHAnsi" w:hAnsiTheme="minorHAnsi" w:cstheme="minorHAnsi"/>
          <w:lang w:eastAsia="pl-PL"/>
        </w:rPr>
        <w:t>Przystępując do postępowania prowadzonego w trybie podstawowym pn.:</w:t>
      </w:r>
    </w:p>
    <w:p w:rsidR="00FE7B8D" w:rsidRPr="00DB740F" w:rsidRDefault="00FE7B8D" w:rsidP="00FE7B8D">
      <w:pPr>
        <w:spacing w:line="360" w:lineRule="auto"/>
        <w:ind w:right="-286"/>
        <w:jc w:val="both"/>
        <w:rPr>
          <w:rFonts w:asciiTheme="minorHAnsi" w:hAnsiTheme="minorHAnsi" w:cstheme="minorHAnsi"/>
          <w:b/>
          <w:lang w:eastAsia="pl-PL"/>
        </w:rPr>
      </w:pPr>
    </w:p>
    <w:p w:rsidR="00FE7B8D" w:rsidRPr="00DB740F" w:rsidRDefault="00FE7B8D" w:rsidP="00FE7B8D">
      <w:pPr>
        <w:spacing w:line="360" w:lineRule="auto"/>
        <w:rPr>
          <w:rFonts w:asciiTheme="minorHAnsi" w:hAnsiTheme="minorHAnsi" w:cstheme="minorHAnsi"/>
        </w:rPr>
      </w:pPr>
      <w:r w:rsidRPr="00DB740F">
        <w:rPr>
          <w:rFonts w:asciiTheme="minorHAnsi" w:eastAsia="Calibri" w:hAnsiTheme="minorHAnsi" w:cstheme="minorHAnsi"/>
          <w:b/>
          <w:lang w:eastAsia="ar-SA"/>
        </w:rPr>
        <w:t>„</w:t>
      </w:r>
      <w:r w:rsidRPr="00DB740F">
        <w:rPr>
          <w:rFonts w:asciiTheme="minorHAnsi" w:hAnsiTheme="minorHAnsi" w:cstheme="minorHAnsi"/>
          <w:b/>
          <w:i/>
        </w:rPr>
        <w:t>Dostawa sprzętu i oprogramowania komputerowego w ramach projektu Cyfrowa Gmina z podziałem na części”</w:t>
      </w:r>
      <w:r w:rsidRPr="00DB740F">
        <w:rPr>
          <w:rFonts w:asciiTheme="minorHAnsi" w:eastAsia="Calibri" w:hAnsiTheme="minorHAnsi" w:cstheme="minorHAnsi"/>
          <w:lang w:eastAsia="ar-SA"/>
        </w:rPr>
        <w:t xml:space="preserve"> znak sprawy:</w:t>
      </w:r>
      <w:r w:rsidRPr="00DB740F">
        <w:rPr>
          <w:rFonts w:asciiTheme="minorHAnsi" w:eastAsia="Calibri" w:hAnsiTheme="minorHAnsi" w:cstheme="minorHAnsi"/>
          <w:b/>
          <w:lang w:eastAsia="ar-SA"/>
        </w:rPr>
        <w:t xml:space="preserve"> IR</w:t>
      </w:r>
      <w:r w:rsidR="00C650D7" w:rsidRPr="00DB740F">
        <w:rPr>
          <w:rFonts w:asciiTheme="minorHAnsi" w:eastAsia="Calibri" w:hAnsiTheme="minorHAnsi" w:cstheme="minorHAnsi"/>
          <w:b/>
          <w:lang w:eastAsia="ar-SA"/>
        </w:rPr>
        <w:t>Ś.271.1.21</w:t>
      </w:r>
      <w:r w:rsidRPr="00DB740F">
        <w:rPr>
          <w:rFonts w:asciiTheme="minorHAnsi" w:eastAsia="Calibri" w:hAnsiTheme="minorHAnsi" w:cstheme="minorHAnsi"/>
          <w:b/>
          <w:lang w:eastAsia="ar-SA"/>
        </w:rPr>
        <w:t xml:space="preserve">.2022 </w:t>
      </w:r>
      <w:r w:rsidRPr="00DB740F">
        <w:rPr>
          <w:rFonts w:asciiTheme="minorHAnsi" w:hAnsiTheme="minorHAnsi" w:cstheme="minorHAnsi"/>
          <w:lang w:eastAsia="pl-PL"/>
        </w:rPr>
        <w:t xml:space="preserve">oświadczam, </w:t>
      </w:r>
      <w:r w:rsidRPr="00DB740F">
        <w:rPr>
          <w:rFonts w:asciiTheme="minorHAnsi" w:hAnsiTheme="minorHAnsi" w:cstheme="minorHAnsi"/>
        </w:rPr>
        <w:t>w imieniu wykonawców wspólnie ubiegających się o udzielenie zamówienia, że poszczególni wykonawcy będą wykonywać dostawy jak w wykazie poniżej:</w:t>
      </w:r>
    </w:p>
    <w:p w:rsidR="00FE7B8D" w:rsidRPr="00DB740F" w:rsidRDefault="00FE7B8D" w:rsidP="00FE7B8D">
      <w:pPr>
        <w:spacing w:line="360" w:lineRule="auto"/>
        <w:ind w:right="-2"/>
        <w:jc w:val="both"/>
        <w:rPr>
          <w:rFonts w:asciiTheme="minorHAnsi" w:eastAsia="Calibri" w:hAnsiTheme="minorHAnsi" w:cstheme="minorHAnsi"/>
        </w:rPr>
      </w:pPr>
      <w:r w:rsidRPr="00DB740F">
        <w:rPr>
          <w:rFonts w:asciiTheme="minorHAnsi" w:hAnsiTheme="minorHAnsi" w:cstheme="minorHAnsi"/>
        </w:rPr>
        <w:t>Część ……….. zamówienia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4066"/>
        <w:gridCol w:w="4482"/>
      </w:tblGrid>
      <w:tr w:rsidR="00DB740F" w:rsidRPr="00DB740F" w:rsidTr="00521B02">
        <w:trPr>
          <w:trHeight w:val="429"/>
        </w:trPr>
        <w:tc>
          <w:tcPr>
            <w:tcW w:w="512" w:type="dxa"/>
            <w:tcBorders>
              <w:top w:val="single" w:sz="4" w:space="0" w:color="auto"/>
              <w:left w:val="single" w:sz="4" w:space="0" w:color="auto"/>
              <w:bottom w:val="single" w:sz="4" w:space="0" w:color="auto"/>
              <w:right w:val="single" w:sz="4" w:space="0" w:color="auto"/>
            </w:tcBorders>
            <w:vAlign w:val="center"/>
            <w:hideMark/>
          </w:tcPr>
          <w:p w:rsidR="00FE7B8D" w:rsidRPr="00DB740F" w:rsidRDefault="00FE7B8D" w:rsidP="00521B02">
            <w:pPr>
              <w:spacing w:line="360" w:lineRule="auto"/>
              <w:ind w:right="-286"/>
              <w:jc w:val="center"/>
              <w:rPr>
                <w:rFonts w:asciiTheme="minorHAnsi" w:eastAsia="Calibri" w:hAnsiTheme="minorHAnsi" w:cstheme="minorHAnsi"/>
                <w:b/>
                <w:bCs/>
              </w:rPr>
            </w:pPr>
            <w:r w:rsidRPr="00DB740F">
              <w:rPr>
                <w:rFonts w:asciiTheme="minorHAnsi" w:eastAsia="Calibri" w:hAnsiTheme="minorHAnsi" w:cstheme="minorHAnsi"/>
                <w:b/>
                <w:bCs/>
              </w:rPr>
              <w:t>l.p.</w:t>
            </w:r>
          </w:p>
        </w:tc>
        <w:tc>
          <w:tcPr>
            <w:tcW w:w="4066" w:type="dxa"/>
            <w:tcBorders>
              <w:top w:val="single" w:sz="4" w:space="0" w:color="auto"/>
              <w:left w:val="single" w:sz="4" w:space="0" w:color="auto"/>
              <w:bottom w:val="single" w:sz="4" w:space="0" w:color="auto"/>
              <w:right w:val="single" w:sz="4" w:space="0" w:color="auto"/>
            </w:tcBorders>
            <w:vAlign w:val="center"/>
            <w:hideMark/>
          </w:tcPr>
          <w:p w:rsidR="00FE7B8D" w:rsidRPr="00DB740F" w:rsidRDefault="00FE7B8D" w:rsidP="00521B02">
            <w:pPr>
              <w:spacing w:line="360" w:lineRule="auto"/>
              <w:ind w:right="75"/>
              <w:jc w:val="center"/>
              <w:rPr>
                <w:rFonts w:asciiTheme="minorHAnsi" w:eastAsia="Calibri" w:hAnsiTheme="minorHAnsi" w:cstheme="minorHAnsi"/>
                <w:b/>
                <w:bCs/>
              </w:rPr>
            </w:pPr>
            <w:r w:rsidRPr="00DB740F">
              <w:rPr>
                <w:rFonts w:asciiTheme="minorHAnsi" w:eastAsia="Calibri" w:hAnsiTheme="minorHAnsi" w:cstheme="minorHAnsi"/>
                <w:b/>
                <w:bCs/>
              </w:rPr>
              <w:t>Nazwa wykonawcy wspólnie ubiegającego się o udzielenie zamówienia</w:t>
            </w:r>
          </w:p>
        </w:tc>
        <w:tc>
          <w:tcPr>
            <w:tcW w:w="4482" w:type="dxa"/>
            <w:tcBorders>
              <w:top w:val="single" w:sz="4" w:space="0" w:color="auto"/>
              <w:left w:val="single" w:sz="4" w:space="0" w:color="auto"/>
              <w:bottom w:val="single" w:sz="4" w:space="0" w:color="auto"/>
              <w:right w:val="single" w:sz="4" w:space="0" w:color="auto"/>
            </w:tcBorders>
            <w:vAlign w:val="center"/>
            <w:hideMark/>
          </w:tcPr>
          <w:p w:rsidR="00FE7B8D" w:rsidRPr="00DB740F" w:rsidRDefault="00FE7B8D" w:rsidP="00521B02">
            <w:pPr>
              <w:spacing w:line="360" w:lineRule="auto"/>
              <w:jc w:val="center"/>
              <w:rPr>
                <w:rFonts w:asciiTheme="minorHAnsi" w:eastAsia="Calibri" w:hAnsiTheme="minorHAnsi" w:cstheme="minorHAnsi"/>
                <w:b/>
                <w:bCs/>
              </w:rPr>
            </w:pPr>
            <w:r w:rsidRPr="00DB740F">
              <w:rPr>
                <w:rFonts w:asciiTheme="minorHAnsi" w:eastAsia="Calibri" w:hAnsiTheme="minorHAnsi" w:cstheme="minorHAnsi"/>
                <w:b/>
                <w:bCs/>
              </w:rPr>
              <w:t xml:space="preserve">Wykonywana przez tego wykonawcę </w:t>
            </w:r>
          </w:p>
          <w:p w:rsidR="00FE7B8D" w:rsidRPr="00DB740F" w:rsidRDefault="00DD43F9" w:rsidP="00DD43F9">
            <w:pPr>
              <w:spacing w:line="360" w:lineRule="auto"/>
              <w:jc w:val="center"/>
              <w:rPr>
                <w:rFonts w:asciiTheme="minorHAnsi" w:eastAsia="Calibri" w:hAnsiTheme="minorHAnsi" w:cstheme="minorHAnsi"/>
                <w:b/>
                <w:bCs/>
              </w:rPr>
            </w:pPr>
            <w:r w:rsidRPr="00DB740F">
              <w:rPr>
                <w:rFonts w:asciiTheme="minorHAnsi" w:eastAsia="Calibri" w:hAnsiTheme="minorHAnsi" w:cstheme="minorHAnsi"/>
                <w:b/>
                <w:bCs/>
              </w:rPr>
              <w:t>część dostaw</w:t>
            </w:r>
          </w:p>
        </w:tc>
      </w:tr>
      <w:tr w:rsidR="00DB740F" w:rsidRPr="00DB740F" w:rsidTr="00521B02">
        <w:trPr>
          <w:trHeight w:val="637"/>
        </w:trPr>
        <w:tc>
          <w:tcPr>
            <w:tcW w:w="512" w:type="dxa"/>
            <w:tcBorders>
              <w:top w:val="single" w:sz="4" w:space="0" w:color="auto"/>
              <w:left w:val="single" w:sz="4" w:space="0" w:color="auto"/>
              <w:bottom w:val="single" w:sz="4" w:space="0" w:color="auto"/>
              <w:right w:val="single" w:sz="4" w:space="0" w:color="auto"/>
            </w:tcBorders>
            <w:vAlign w:val="center"/>
            <w:hideMark/>
          </w:tcPr>
          <w:p w:rsidR="00FE7B8D" w:rsidRPr="00DB740F" w:rsidRDefault="00FE7B8D" w:rsidP="00521B02">
            <w:pPr>
              <w:spacing w:line="360" w:lineRule="auto"/>
              <w:ind w:right="-286"/>
              <w:rPr>
                <w:rFonts w:asciiTheme="minorHAnsi" w:eastAsia="Calibri" w:hAnsiTheme="minorHAnsi" w:cstheme="minorHAnsi"/>
              </w:rPr>
            </w:pPr>
            <w:r w:rsidRPr="00DB740F">
              <w:rPr>
                <w:rFonts w:asciiTheme="minorHAnsi" w:eastAsia="Calibri" w:hAnsiTheme="minorHAnsi" w:cstheme="minorHAnsi"/>
              </w:rPr>
              <w:t>1.</w:t>
            </w:r>
          </w:p>
        </w:tc>
        <w:tc>
          <w:tcPr>
            <w:tcW w:w="4066" w:type="dxa"/>
            <w:tcBorders>
              <w:top w:val="single" w:sz="4" w:space="0" w:color="auto"/>
              <w:left w:val="single" w:sz="4" w:space="0" w:color="auto"/>
              <w:bottom w:val="single" w:sz="4" w:space="0" w:color="auto"/>
              <w:right w:val="single" w:sz="4" w:space="0" w:color="auto"/>
            </w:tcBorders>
            <w:vAlign w:val="center"/>
          </w:tcPr>
          <w:p w:rsidR="00FE7B8D" w:rsidRPr="00DB740F" w:rsidRDefault="00FE7B8D" w:rsidP="00521B02">
            <w:pPr>
              <w:spacing w:line="360" w:lineRule="auto"/>
              <w:ind w:right="-286"/>
              <w:rPr>
                <w:rFonts w:asciiTheme="minorHAnsi" w:eastAsia="Calibri" w:hAnsiTheme="minorHAnsi" w:cstheme="minorHAnsi"/>
              </w:rPr>
            </w:pPr>
          </w:p>
        </w:tc>
        <w:tc>
          <w:tcPr>
            <w:tcW w:w="4482" w:type="dxa"/>
            <w:tcBorders>
              <w:top w:val="single" w:sz="4" w:space="0" w:color="auto"/>
              <w:left w:val="single" w:sz="4" w:space="0" w:color="auto"/>
              <w:bottom w:val="single" w:sz="4" w:space="0" w:color="auto"/>
              <w:right w:val="single" w:sz="4" w:space="0" w:color="auto"/>
            </w:tcBorders>
            <w:vAlign w:val="center"/>
          </w:tcPr>
          <w:p w:rsidR="00FE7B8D" w:rsidRPr="00DB740F" w:rsidRDefault="00FE7B8D" w:rsidP="00521B02">
            <w:pPr>
              <w:spacing w:line="360" w:lineRule="auto"/>
              <w:ind w:right="-286"/>
              <w:jc w:val="center"/>
              <w:rPr>
                <w:rFonts w:asciiTheme="minorHAnsi" w:eastAsia="Calibri" w:hAnsiTheme="minorHAnsi" w:cstheme="minorHAnsi"/>
              </w:rPr>
            </w:pPr>
          </w:p>
        </w:tc>
      </w:tr>
      <w:tr w:rsidR="00FE7B8D" w:rsidRPr="00DB740F" w:rsidTr="00521B02">
        <w:trPr>
          <w:trHeight w:val="690"/>
        </w:trPr>
        <w:tc>
          <w:tcPr>
            <w:tcW w:w="512" w:type="dxa"/>
            <w:tcBorders>
              <w:top w:val="single" w:sz="4" w:space="0" w:color="auto"/>
              <w:left w:val="single" w:sz="4" w:space="0" w:color="auto"/>
              <w:bottom w:val="single" w:sz="4" w:space="0" w:color="auto"/>
              <w:right w:val="single" w:sz="4" w:space="0" w:color="auto"/>
            </w:tcBorders>
            <w:vAlign w:val="center"/>
          </w:tcPr>
          <w:p w:rsidR="00FE7B8D" w:rsidRPr="00DB740F" w:rsidRDefault="00FE7B8D" w:rsidP="00521B02">
            <w:pPr>
              <w:spacing w:line="360" w:lineRule="auto"/>
              <w:ind w:right="-286"/>
              <w:rPr>
                <w:rFonts w:asciiTheme="minorHAnsi" w:eastAsia="Calibri" w:hAnsiTheme="minorHAnsi" w:cstheme="minorHAnsi"/>
              </w:rPr>
            </w:pPr>
            <w:r w:rsidRPr="00DB740F">
              <w:rPr>
                <w:rFonts w:asciiTheme="minorHAnsi" w:eastAsia="Calibri" w:hAnsiTheme="minorHAnsi" w:cstheme="minorHAnsi"/>
              </w:rPr>
              <w:t>2.</w:t>
            </w:r>
          </w:p>
          <w:p w:rsidR="00FE7B8D" w:rsidRPr="00DB740F" w:rsidRDefault="00FE7B8D" w:rsidP="00521B02">
            <w:pPr>
              <w:spacing w:line="360" w:lineRule="auto"/>
              <w:ind w:right="-286"/>
              <w:rPr>
                <w:rFonts w:asciiTheme="minorHAnsi" w:eastAsia="Calibri" w:hAnsiTheme="minorHAnsi" w:cstheme="minorHAnsi"/>
              </w:rPr>
            </w:pPr>
          </w:p>
        </w:tc>
        <w:tc>
          <w:tcPr>
            <w:tcW w:w="4066" w:type="dxa"/>
            <w:tcBorders>
              <w:top w:val="single" w:sz="4" w:space="0" w:color="auto"/>
              <w:left w:val="single" w:sz="4" w:space="0" w:color="auto"/>
              <w:bottom w:val="single" w:sz="4" w:space="0" w:color="auto"/>
              <w:right w:val="single" w:sz="4" w:space="0" w:color="auto"/>
            </w:tcBorders>
            <w:vAlign w:val="center"/>
          </w:tcPr>
          <w:p w:rsidR="00FE7B8D" w:rsidRPr="00DB740F" w:rsidRDefault="00FE7B8D" w:rsidP="00521B02">
            <w:pPr>
              <w:spacing w:line="360" w:lineRule="auto"/>
              <w:ind w:right="-286"/>
              <w:rPr>
                <w:rFonts w:asciiTheme="minorHAnsi" w:eastAsia="Calibri" w:hAnsiTheme="minorHAnsi" w:cstheme="minorHAnsi"/>
              </w:rPr>
            </w:pPr>
          </w:p>
        </w:tc>
        <w:tc>
          <w:tcPr>
            <w:tcW w:w="4482" w:type="dxa"/>
            <w:tcBorders>
              <w:top w:val="single" w:sz="4" w:space="0" w:color="auto"/>
              <w:left w:val="single" w:sz="4" w:space="0" w:color="auto"/>
              <w:bottom w:val="single" w:sz="4" w:space="0" w:color="auto"/>
              <w:right w:val="single" w:sz="4" w:space="0" w:color="auto"/>
            </w:tcBorders>
            <w:vAlign w:val="center"/>
          </w:tcPr>
          <w:p w:rsidR="00FE7B8D" w:rsidRPr="00DB740F" w:rsidRDefault="00FE7B8D" w:rsidP="00521B02">
            <w:pPr>
              <w:spacing w:line="360" w:lineRule="auto"/>
              <w:ind w:right="-286"/>
              <w:jc w:val="center"/>
              <w:rPr>
                <w:rFonts w:asciiTheme="minorHAnsi" w:eastAsia="Calibri" w:hAnsiTheme="minorHAnsi" w:cstheme="minorHAnsi"/>
              </w:rPr>
            </w:pPr>
          </w:p>
        </w:tc>
      </w:tr>
    </w:tbl>
    <w:p w:rsidR="00FE7B8D" w:rsidRPr="00DB740F" w:rsidRDefault="00FE7B8D" w:rsidP="00FE7B8D">
      <w:pPr>
        <w:spacing w:line="360" w:lineRule="auto"/>
        <w:ind w:right="-2"/>
        <w:jc w:val="both"/>
        <w:rPr>
          <w:rFonts w:asciiTheme="minorHAnsi" w:hAnsiTheme="minorHAnsi" w:cstheme="minorHAnsi"/>
          <w:kern w:val="3"/>
          <w:lang w:eastAsia="zh-CN"/>
        </w:rPr>
      </w:pPr>
    </w:p>
    <w:p w:rsidR="00FE7B8D" w:rsidRPr="00DB740F" w:rsidRDefault="00FE7B8D" w:rsidP="00FE7B8D">
      <w:pPr>
        <w:spacing w:line="360" w:lineRule="auto"/>
        <w:ind w:right="-2"/>
        <w:jc w:val="both"/>
        <w:rPr>
          <w:rFonts w:asciiTheme="minorHAnsi" w:eastAsia="Calibri" w:hAnsiTheme="minorHAnsi" w:cstheme="minorHAnsi"/>
        </w:rPr>
      </w:pPr>
      <w:r w:rsidRPr="00DB740F">
        <w:rPr>
          <w:rFonts w:asciiTheme="minorHAnsi" w:hAnsiTheme="minorHAnsi" w:cstheme="minorHAnsi"/>
        </w:rPr>
        <w:t>Część ……….. zamówienia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4066"/>
        <w:gridCol w:w="4482"/>
      </w:tblGrid>
      <w:tr w:rsidR="00DB740F" w:rsidRPr="00DB740F" w:rsidTr="00521B02">
        <w:trPr>
          <w:trHeight w:val="429"/>
        </w:trPr>
        <w:tc>
          <w:tcPr>
            <w:tcW w:w="512" w:type="dxa"/>
            <w:tcBorders>
              <w:top w:val="single" w:sz="4" w:space="0" w:color="auto"/>
              <w:left w:val="single" w:sz="4" w:space="0" w:color="auto"/>
              <w:bottom w:val="single" w:sz="4" w:space="0" w:color="auto"/>
              <w:right w:val="single" w:sz="4" w:space="0" w:color="auto"/>
            </w:tcBorders>
            <w:vAlign w:val="center"/>
            <w:hideMark/>
          </w:tcPr>
          <w:p w:rsidR="00FE7B8D" w:rsidRPr="00DB740F" w:rsidRDefault="00FE7B8D" w:rsidP="00521B02">
            <w:pPr>
              <w:spacing w:line="360" w:lineRule="auto"/>
              <w:ind w:right="-286"/>
              <w:jc w:val="center"/>
              <w:rPr>
                <w:rFonts w:asciiTheme="minorHAnsi" w:eastAsia="Calibri" w:hAnsiTheme="minorHAnsi" w:cstheme="minorHAnsi"/>
                <w:b/>
                <w:bCs/>
              </w:rPr>
            </w:pPr>
            <w:r w:rsidRPr="00DB740F">
              <w:rPr>
                <w:rFonts w:asciiTheme="minorHAnsi" w:eastAsia="Calibri" w:hAnsiTheme="minorHAnsi" w:cstheme="minorHAnsi"/>
                <w:b/>
                <w:bCs/>
              </w:rPr>
              <w:t>l.p.</w:t>
            </w:r>
          </w:p>
        </w:tc>
        <w:tc>
          <w:tcPr>
            <w:tcW w:w="4066" w:type="dxa"/>
            <w:tcBorders>
              <w:top w:val="single" w:sz="4" w:space="0" w:color="auto"/>
              <w:left w:val="single" w:sz="4" w:space="0" w:color="auto"/>
              <w:bottom w:val="single" w:sz="4" w:space="0" w:color="auto"/>
              <w:right w:val="single" w:sz="4" w:space="0" w:color="auto"/>
            </w:tcBorders>
            <w:vAlign w:val="center"/>
            <w:hideMark/>
          </w:tcPr>
          <w:p w:rsidR="00FE7B8D" w:rsidRPr="00DB740F" w:rsidRDefault="00FE7B8D" w:rsidP="00521B02">
            <w:pPr>
              <w:spacing w:line="360" w:lineRule="auto"/>
              <w:ind w:right="75"/>
              <w:jc w:val="center"/>
              <w:rPr>
                <w:rFonts w:asciiTheme="minorHAnsi" w:eastAsia="Calibri" w:hAnsiTheme="minorHAnsi" w:cstheme="minorHAnsi"/>
                <w:b/>
                <w:bCs/>
              </w:rPr>
            </w:pPr>
            <w:r w:rsidRPr="00DB740F">
              <w:rPr>
                <w:rFonts w:asciiTheme="minorHAnsi" w:eastAsia="Calibri" w:hAnsiTheme="minorHAnsi" w:cstheme="minorHAnsi"/>
                <w:b/>
                <w:bCs/>
              </w:rPr>
              <w:t xml:space="preserve">Nazwa wykonawcy wspólnie ubiegającego się o udzielenie </w:t>
            </w:r>
            <w:r w:rsidRPr="00DB740F">
              <w:rPr>
                <w:rFonts w:asciiTheme="minorHAnsi" w:eastAsia="Calibri" w:hAnsiTheme="minorHAnsi" w:cstheme="minorHAnsi"/>
                <w:b/>
                <w:bCs/>
              </w:rPr>
              <w:lastRenderedPageBreak/>
              <w:t>zamówienia</w:t>
            </w:r>
          </w:p>
        </w:tc>
        <w:tc>
          <w:tcPr>
            <w:tcW w:w="4482" w:type="dxa"/>
            <w:tcBorders>
              <w:top w:val="single" w:sz="4" w:space="0" w:color="auto"/>
              <w:left w:val="single" w:sz="4" w:space="0" w:color="auto"/>
              <w:bottom w:val="single" w:sz="4" w:space="0" w:color="auto"/>
              <w:right w:val="single" w:sz="4" w:space="0" w:color="auto"/>
            </w:tcBorders>
            <w:vAlign w:val="center"/>
            <w:hideMark/>
          </w:tcPr>
          <w:p w:rsidR="00FE7B8D" w:rsidRPr="00DB740F" w:rsidRDefault="00FE7B8D" w:rsidP="00521B02">
            <w:pPr>
              <w:spacing w:line="360" w:lineRule="auto"/>
              <w:jc w:val="center"/>
              <w:rPr>
                <w:rFonts w:asciiTheme="minorHAnsi" w:eastAsia="Calibri" w:hAnsiTheme="minorHAnsi" w:cstheme="minorHAnsi"/>
                <w:b/>
                <w:bCs/>
              </w:rPr>
            </w:pPr>
            <w:r w:rsidRPr="00DB740F">
              <w:rPr>
                <w:rFonts w:asciiTheme="minorHAnsi" w:eastAsia="Calibri" w:hAnsiTheme="minorHAnsi" w:cstheme="minorHAnsi"/>
                <w:b/>
                <w:bCs/>
              </w:rPr>
              <w:lastRenderedPageBreak/>
              <w:t xml:space="preserve">Wykonywana przez tego wykonawcę </w:t>
            </w:r>
          </w:p>
          <w:p w:rsidR="00FE7B8D" w:rsidRPr="00DB740F" w:rsidRDefault="00FE7B8D" w:rsidP="00A60734">
            <w:pPr>
              <w:spacing w:line="360" w:lineRule="auto"/>
              <w:jc w:val="center"/>
              <w:rPr>
                <w:rFonts w:asciiTheme="minorHAnsi" w:eastAsia="Calibri" w:hAnsiTheme="minorHAnsi" w:cstheme="minorHAnsi"/>
                <w:b/>
                <w:bCs/>
              </w:rPr>
            </w:pPr>
            <w:r w:rsidRPr="00DB740F">
              <w:rPr>
                <w:rFonts w:asciiTheme="minorHAnsi" w:eastAsia="Calibri" w:hAnsiTheme="minorHAnsi" w:cstheme="minorHAnsi"/>
                <w:b/>
                <w:bCs/>
              </w:rPr>
              <w:t xml:space="preserve">część dostaw </w:t>
            </w:r>
          </w:p>
        </w:tc>
      </w:tr>
      <w:tr w:rsidR="00DB740F" w:rsidRPr="00DB740F" w:rsidTr="00521B02">
        <w:trPr>
          <w:trHeight w:val="637"/>
        </w:trPr>
        <w:tc>
          <w:tcPr>
            <w:tcW w:w="512" w:type="dxa"/>
            <w:tcBorders>
              <w:top w:val="single" w:sz="4" w:space="0" w:color="auto"/>
              <w:left w:val="single" w:sz="4" w:space="0" w:color="auto"/>
              <w:bottom w:val="single" w:sz="4" w:space="0" w:color="auto"/>
              <w:right w:val="single" w:sz="4" w:space="0" w:color="auto"/>
            </w:tcBorders>
            <w:vAlign w:val="center"/>
            <w:hideMark/>
          </w:tcPr>
          <w:p w:rsidR="00FE7B8D" w:rsidRPr="00DB740F" w:rsidRDefault="00FE7B8D" w:rsidP="00521B02">
            <w:pPr>
              <w:spacing w:line="360" w:lineRule="auto"/>
              <w:ind w:right="-286"/>
              <w:rPr>
                <w:rFonts w:asciiTheme="minorHAnsi" w:eastAsia="Calibri" w:hAnsiTheme="minorHAnsi" w:cstheme="minorHAnsi"/>
              </w:rPr>
            </w:pPr>
            <w:r w:rsidRPr="00DB740F">
              <w:rPr>
                <w:rFonts w:asciiTheme="minorHAnsi" w:eastAsia="Calibri" w:hAnsiTheme="minorHAnsi" w:cstheme="minorHAnsi"/>
              </w:rPr>
              <w:lastRenderedPageBreak/>
              <w:t>1.</w:t>
            </w:r>
          </w:p>
        </w:tc>
        <w:tc>
          <w:tcPr>
            <w:tcW w:w="4066" w:type="dxa"/>
            <w:tcBorders>
              <w:top w:val="single" w:sz="4" w:space="0" w:color="auto"/>
              <w:left w:val="single" w:sz="4" w:space="0" w:color="auto"/>
              <w:bottom w:val="single" w:sz="4" w:space="0" w:color="auto"/>
              <w:right w:val="single" w:sz="4" w:space="0" w:color="auto"/>
            </w:tcBorders>
            <w:vAlign w:val="center"/>
          </w:tcPr>
          <w:p w:rsidR="00FE7B8D" w:rsidRPr="00DB740F" w:rsidRDefault="00FE7B8D" w:rsidP="00521B02">
            <w:pPr>
              <w:spacing w:line="360" w:lineRule="auto"/>
              <w:ind w:right="-286"/>
              <w:rPr>
                <w:rFonts w:asciiTheme="minorHAnsi" w:eastAsia="Calibri" w:hAnsiTheme="minorHAnsi" w:cstheme="minorHAnsi"/>
              </w:rPr>
            </w:pPr>
          </w:p>
        </w:tc>
        <w:tc>
          <w:tcPr>
            <w:tcW w:w="4482" w:type="dxa"/>
            <w:tcBorders>
              <w:top w:val="single" w:sz="4" w:space="0" w:color="auto"/>
              <w:left w:val="single" w:sz="4" w:space="0" w:color="auto"/>
              <w:bottom w:val="single" w:sz="4" w:space="0" w:color="auto"/>
              <w:right w:val="single" w:sz="4" w:space="0" w:color="auto"/>
            </w:tcBorders>
            <w:vAlign w:val="center"/>
          </w:tcPr>
          <w:p w:rsidR="00FE7B8D" w:rsidRPr="00DB740F" w:rsidRDefault="00FE7B8D" w:rsidP="00521B02">
            <w:pPr>
              <w:spacing w:line="360" w:lineRule="auto"/>
              <w:ind w:right="-286"/>
              <w:jc w:val="center"/>
              <w:rPr>
                <w:rFonts w:asciiTheme="minorHAnsi" w:eastAsia="Calibri" w:hAnsiTheme="minorHAnsi" w:cstheme="minorHAnsi"/>
              </w:rPr>
            </w:pPr>
          </w:p>
        </w:tc>
      </w:tr>
      <w:tr w:rsidR="00FE7B8D" w:rsidRPr="00DB740F" w:rsidTr="00521B02">
        <w:trPr>
          <w:trHeight w:val="690"/>
        </w:trPr>
        <w:tc>
          <w:tcPr>
            <w:tcW w:w="512" w:type="dxa"/>
            <w:tcBorders>
              <w:top w:val="single" w:sz="4" w:space="0" w:color="auto"/>
              <w:left w:val="single" w:sz="4" w:space="0" w:color="auto"/>
              <w:bottom w:val="single" w:sz="4" w:space="0" w:color="auto"/>
              <w:right w:val="single" w:sz="4" w:space="0" w:color="auto"/>
            </w:tcBorders>
            <w:vAlign w:val="center"/>
          </w:tcPr>
          <w:p w:rsidR="00FE7B8D" w:rsidRPr="00DB740F" w:rsidRDefault="00FE7B8D" w:rsidP="00521B02">
            <w:pPr>
              <w:spacing w:line="360" w:lineRule="auto"/>
              <w:ind w:right="-286"/>
              <w:rPr>
                <w:rFonts w:asciiTheme="minorHAnsi" w:eastAsia="Calibri" w:hAnsiTheme="minorHAnsi" w:cstheme="minorHAnsi"/>
              </w:rPr>
            </w:pPr>
            <w:r w:rsidRPr="00DB740F">
              <w:rPr>
                <w:rFonts w:asciiTheme="minorHAnsi" w:eastAsia="Calibri" w:hAnsiTheme="minorHAnsi" w:cstheme="minorHAnsi"/>
              </w:rPr>
              <w:t>2.</w:t>
            </w:r>
          </w:p>
          <w:p w:rsidR="00FE7B8D" w:rsidRPr="00DB740F" w:rsidRDefault="00FE7B8D" w:rsidP="00521B02">
            <w:pPr>
              <w:spacing w:line="360" w:lineRule="auto"/>
              <w:ind w:right="-286"/>
              <w:rPr>
                <w:rFonts w:asciiTheme="minorHAnsi" w:eastAsia="Calibri" w:hAnsiTheme="minorHAnsi" w:cstheme="minorHAnsi"/>
              </w:rPr>
            </w:pPr>
          </w:p>
        </w:tc>
        <w:tc>
          <w:tcPr>
            <w:tcW w:w="4066" w:type="dxa"/>
            <w:tcBorders>
              <w:top w:val="single" w:sz="4" w:space="0" w:color="auto"/>
              <w:left w:val="single" w:sz="4" w:space="0" w:color="auto"/>
              <w:bottom w:val="single" w:sz="4" w:space="0" w:color="auto"/>
              <w:right w:val="single" w:sz="4" w:space="0" w:color="auto"/>
            </w:tcBorders>
            <w:vAlign w:val="center"/>
          </w:tcPr>
          <w:p w:rsidR="00FE7B8D" w:rsidRPr="00DB740F" w:rsidRDefault="00FE7B8D" w:rsidP="00521B02">
            <w:pPr>
              <w:spacing w:line="360" w:lineRule="auto"/>
              <w:ind w:right="-286"/>
              <w:rPr>
                <w:rFonts w:asciiTheme="minorHAnsi" w:eastAsia="Calibri" w:hAnsiTheme="minorHAnsi" w:cstheme="minorHAnsi"/>
              </w:rPr>
            </w:pPr>
          </w:p>
        </w:tc>
        <w:tc>
          <w:tcPr>
            <w:tcW w:w="4482" w:type="dxa"/>
            <w:tcBorders>
              <w:top w:val="single" w:sz="4" w:space="0" w:color="auto"/>
              <w:left w:val="single" w:sz="4" w:space="0" w:color="auto"/>
              <w:bottom w:val="single" w:sz="4" w:space="0" w:color="auto"/>
              <w:right w:val="single" w:sz="4" w:space="0" w:color="auto"/>
            </w:tcBorders>
            <w:vAlign w:val="center"/>
          </w:tcPr>
          <w:p w:rsidR="00FE7B8D" w:rsidRPr="00DB740F" w:rsidRDefault="00FE7B8D" w:rsidP="00521B02">
            <w:pPr>
              <w:spacing w:line="360" w:lineRule="auto"/>
              <w:ind w:right="-286"/>
              <w:jc w:val="center"/>
              <w:rPr>
                <w:rFonts w:asciiTheme="minorHAnsi" w:eastAsia="Calibri" w:hAnsiTheme="minorHAnsi" w:cstheme="minorHAnsi"/>
              </w:rPr>
            </w:pPr>
          </w:p>
        </w:tc>
      </w:tr>
    </w:tbl>
    <w:p w:rsidR="00FE7B8D" w:rsidRPr="00DB740F" w:rsidRDefault="00FE7B8D" w:rsidP="00FE7B8D">
      <w:pPr>
        <w:spacing w:line="360" w:lineRule="auto"/>
        <w:ind w:right="-2"/>
        <w:jc w:val="both"/>
        <w:rPr>
          <w:rFonts w:asciiTheme="minorHAnsi" w:hAnsiTheme="minorHAnsi" w:cstheme="minorHAnsi"/>
          <w:kern w:val="3"/>
          <w:lang w:eastAsia="zh-CN"/>
        </w:rPr>
      </w:pPr>
    </w:p>
    <w:p w:rsidR="00FE7B8D" w:rsidRPr="00DB740F" w:rsidRDefault="00FE7B8D" w:rsidP="00FE7B8D">
      <w:pPr>
        <w:spacing w:line="360" w:lineRule="auto"/>
        <w:rPr>
          <w:rFonts w:asciiTheme="minorHAnsi" w:eastAsia="Calibri" w:hAnsiTheme="minorHAnsi" w:cstheme="minorHAnsi"/>
          <w:lang w:eastAsia="ar-SA"/>
        </w:rPr>
      </w:pPr>
    </w:p>
    <w:p w:rsidR="00FE7B8D" w:rsidRPr="00DB740F" w:rsidRDefault="00FE7B8D" w:rsidP="00FE7B8D">
      <w:pPr>
        <w:spacing w:line="360" w:lineRule="auto"/>
        <w:rPr>
          <w:rFonts w:asciiTheme="minorHAnsi" w:eastAsia="Calibri" w:hAnsiTheme="minorHAnsi" w:cstheme="minorHAnsi"/>
          <w:lang w:eastAsia="ar-SA"/>
        </w:rPr>
      </w:pPr>
    </w:p>
    <w:p w:rsidR="00FE7B8D" w:rsidRPr="00DB740F" w:rsidRDefault="00FE7B8D" w:rsidP="00FE7B8D">
      <w:pPr>
        <w:spacing w:line="360" w:lineRule="auto"/>
        <w:rPr>
          <w:rFonts w:asciiTheme="minorHAnsi" w:eastAsia="Calibri" w:hAnsiTheme="minorHAnsi" w:cstheme="minorHAnsi"/>
          <w:lang w:eastAsia="ar-SA"/>
        </w:rPr>
      </w:pPr>
    </w:p>
    <w:p w:rsidR="00FE7B8D" w:rsidRPr="00DB740F" w:rsidRDefault="00FE7B8D" w:rsidP="00FE7B8D">
      <w:pPr>
        <w:spacing w:line="360" w:lineRule="auto"/>
        <w:rPr>
          <w:rFonts w:asciiTheme="minorHAnsi" w:eastAsia="Calibri" w:hAnsiTheme="minorHAnsi" w:cstheme="minorHAnsi"/>
          <w:lang w:eastAsia="ar-SA"/>
        </w:rPr>
      </w:pPr>
    </w:p>
    <w:p w:rsidR="00FE7B8D" w:rsidRPr="00DB740F" w:rsidRDefault="00FE7B8D" w:rsidP="00FE7B8D">
      <w:pPr>
        <w:spacing w:line="360" w:lineRule="auto"/>
        <w:rPr>
          <w:rFonts w:asciiTheme="minorHAnsi" w:eastAsia="Calibri" w:hAnsiTheme="minorHAnsi" w:cstheme="minorHAnsi"/>
          <w:b/>
          <w:bCs/>
          <w:lang w:eastAsia="ar-SA"/>
        </w:rPr>
      </w:pPr>
    </w:p>
    <w:p w:rsidR="00FE7B8D" w:rsidRPr="00DB740F" w:rsidRDefault="00FE7B8D" w:rsidP="00FE7B8D">
      <w:pPr>
        <w:spacing w:line="360" w:lineRule="auto"/>
        <w:rPr>
          <w:rFonts w:asciiTheme="minorHAnsi" w:eastAsia="Calibri" w:hAnsiTheme="minorHAnsi" w:cstheme="minorHAnsi"/>
          <w:b/>
          <w:bCs/>
          <w:lang w:eastAsia="ar-SA"/>
        </w:rPr>
      </w:pPr>
      <w:r w:rsidRPr="00DB740F">
        <w:rPr>
          <w:rFonts w:asciiTheme="minorHAnsi" w:eastAsia="Calibri" w:hAnsiTheme="minorHAnsi" w:cstheme="minorHAnsi"/>
          <w:b/>
          <w:bCs/>
          <w:lang w:eastAsia="ar-SA"/>
        </w:rPr>
        <w:t>Załącznik nr 6 do SWZ</w:t>
      </w:r>
    </w:p>
    <w:p w:rsidR="00FE7B8D" w:rsidRPr="00DB740F" w:rsidRDefault="00FE7B8D" w:rsidP="00FE7B8D">
      <w:pPr>
        <w:spacing w:line="360" w:lineRule="auto"/>
        <w:rPr>
          <w:rFonts w:asciiTheme="minorHAnsi" w:eastAsia="Calibri" w:hAnsiTheme="minorHAnsi" w:cstheme="minorHAnsi"/>
          <w:bCs/>
          <w:lang w:eastAsia="ar-SA"/>
        </w:rPr>
      </w:pPr>
      <w:r w:rsidRPr="00DB740F">
        <w:rPr>
          <w:rFonts w:asciiTheme="minorHAnsi" w:eastAsia="Calibri" w:hAnsiTheme="minorHAnsi" w:cstheme="minorHAnsi"/>
          <w:b/>
          <w:bCs/>
          <w:lang w:eastAsia="ar-SA"/>
        </w:rPr>
        <w:t>Gmina Przedbórz</w:t>
      </w:r>
    </w:p>
    <w:p w:rsidR="00FE7B8D" w:rsidRPr="00DB740F" w:rsidRDefault="00FE7B8D" w:rsidP="00FE7B8D">
      <w:pPr>
        <w:spacing w:line="360" w:lineRule="auto"/>
        <w:rPr>
          <w:rFonts w:asciiTheme="minorHAnsi" w:eastAsia="Calibri" w:hAnsiTheme="minorHAnsi" w:cstheme="minorHAnsi"/>
          <w:b/>
          <w:bCs/>
          <w:lang w:eastAsia="ar-SA"/>
        </w:rPr>
      </w:pPr>
      <w:r w:rsidRPr="00DB740F">
        <w:rPr>
          <w:rFonts w:asciiTheme="minorHAnsi" w:eastAsia="Calibri" w:hAnsiTheme="minorHAnsi" w:cstheme="minorHAnsi"/>
          <w:bCs/>
          <w:lang w:eastAsia="ar-SA"/>
        </w:rPr>
        <w:t xml:space="preserve">Ul. Mostowa 29, 97-570 Przedbórz </w:t>
      </w:r>
    </w:p>
    <w:p w:rsidR="00FE7B8D" w:rsidRPr="00DB740F" w:rsidRDefault="00FE7B8D" w:rsidP="00FE7B8D">
      <w:pPr>
        <w:spacing w:line="360" w:lineRule="auto"/>
        <w:rPr>
          <w:rFonts w:asciiTheme="minorHAnsi" w:eastAsia="Calibri" w:hAnsiTheme="minorHAnsi" w:cstheme="minorHAnsi"/>
          <w:b/>
          <w:bCs/>
          <w:lang w:eastAsia="ar-SA"/>
        </w:rPr>
      </w:pPr>
    </w:p>
    <w:p w:rsidR="00FE7B8D" w:rsidRPr="00DB740F" w:rsidRDefault="00FE7B8D" w:rsidP="00FE7B8D">
      <w:pPr>
        <w:spacing w:line="360" w:lineRule="auto"/>
        <w:rPr>
          <w:rFonts w:asciiTheme="minorHAnsi" w:eastAsia="Calibri" w:hAnsiTheme="minorHAnsi" w:cstheme="minorHAnsi"/>
          <w:lang w:eastAsia="ar-SA"/>
        </w:rPr>
      </w:pPr>
      <w:r w:rsidRPr="00DB740F">
        <w:rPr>
          <w:rFonts w:asciiTheme="minorHAnsi" w:eastAsia="Calibri" w:hAnsiTheme="minorHAnsi" w:cstheme="minorHAnsi"/>
          <w:b/>
          <w:bCs/>
          <w:lang w:eastAsia="ar-SA"/>
        </w:rPr>
        <w:t>Podmiot składający oświadczenie:</w:t>
      </w:r>
    </w:p>
    <w:p w:rsidR="00FE7B8D" w:rsidRPr="00DB740F" w:rsidRDefault="00FE7B8D" w:rsidP="00FE7B8D">
      <w:pPr>
        <w:spacing w:line="360" w:lineRule="auto"/>
        <w:rPr>
          <w:rFonts w:asciiTheme="minorHAnsi" w:eastAsia="Calibri" w:hAnsiTheme="minorHAnsi" w:cstheme="minorHAnsi"/>
          <w:lang w:eastAsia="ar-SA"/>
        </w:rPr>
      </w:pPr>
      <w:r w:rsidRPr="00DB740F">
        <w:rPr>
          <w:rFonts w:asciiTheme="minorHAnsi" w:eastAsia="Calibri" w:hAnsiTheme="minorHAnsi" w:cstheme="minorHAnsi"/>
          <w:lang w:eastAsia="ar-SA"/>
        </w:rPr>
        <w:t>………………………………………………</w:t>
      </w:r>
    </w:p>
    <w:p w:rsidR="00FE7B8D" w:rsidRPr="00DB740F" w:rsidRDefault="00FE7B8D" w:rsidP="00FE7B8D">
      <w:pPr>
        <w:spacing w:line="360" w:lineRule="auto"/>
        <w:rPr>
          <w:rFonts w:asciiTheme="minorHAnsi" w:eastAsia="Calibri" w:hAnsiTheme="minorHAnsi" w:cstheme="minorHAnsi"/>
          <w:i/>
          <w:iCs/>
          <w:lang w:eastAsia="ar-SA"/>
        </w:rPr>
      </w:pPr>
      <w:r w:rsidRPr="00DB740F">
        <w:rPr>
          <w:rFonts w:asciiTheme="minorHAnsi" w:eastAsia="Calibri" w:hAnsiTheme="minorHAnsi" w:cstheme="minorHAnsi"/>
          <w:lang w:eastAsia="ar-SA"/>
        </w:rPr>
        <w:t>………………………………………………</w:t>
      </w:r>
    </w:p>
    <w:p w:rsidR="00FE7B8D" w:rsidRPr="00DB740F" w:rsidRDefault="00FE7B8D" w:rsidP="00FE7B8D">
      <w:pPr>
        <w:spacing w:line="360" w:lineRule="auto"/>
        <w:rPr>
          <w:rFonts w:asciiTheme="minorHAnsi" w:eastAsia="Calibri" w:hAnsiTheme="minorHAnsi" w:cstheme="minorHAnsi"/>
          <w:i/>
          <w:iCs/>
          <w:lang w:eastAsia="ar-SA"/>
        </w:rPr>
      </w:pPr>
      <w:r w:rsidRPr="00DB740F">
        <w:rPr>
          <w:rFonts w:asciiTheme="minorHAnsi" w:eastAsia="Calibri" w:hAnsiTheme="minorHAnsi" w:cstheme="minorHAnsi"/>
          <w:i/>
          <w:iCs/>
          <w:lang w:eastAsia="ar-SA"/>
        </w:rPr>
        <w:t>(pełna nazwa/firma, adres,</w:t>
      </w:r>
    </w:p>
    <w:p w:rsidR="00FE7B8D" w:rsidRPr="00DB740F" w:rsidRDefault="00FE7B8D" w:rsidP="00FE7B8D">
      <w:pPr>
        <w:spacing w:line="360" w:lineRule="auto"/>
        <w:rPr>
          <w:rFonts w:asciiTheme="minorHAnsi" w:eastAsia="Calibri" w:hAnsiTheme="minorHAnsi" w:cstheme="minorHAnsi"/>
          <w:i/>
          <w:iCs/>
          <w:lang w:eastAsia="ar-SA"/>
        </w:rPr>
      </w:pPr>
      <w:r w:rsidRPr="00DB740F">
        <w:rPr>
          <w:rFonts w:asciiTheme="minorHAnsi" w:eastAsia="Calibri" w:hAnsiTheme="minorHAnsi" w:cstheme="minorHAnsi"/>
          <w:i/>
          <w:iCs/>
          <w:lang w:eastAsia="ar-SA"/>
        </w:rPr>
        <w:t>w zależności od podmiotu:</w:t>
      </w:r>
    </w:p>
    <w:p w:rsidR="00FE7B8D" w:rsidRPr="00DB740F" w:rsidRDefault="00FE7B8D" w:rsidP="00FE7B8D">
      <w:pPr>
        <w:spacing w:line="360" w:lineRule="auto"/>
        <w:rPr>
          <w:rFonts w:asciiTheme="minorHAnsi" w:eastAsia="Calibri" w:hAnsiTheme="minorHAnsi" w:cstheme="minorHAnsi"/>
          <w:lang w:eastAsia="ar-SA"/>
        </w:rPr>
      </w:pPr>
      <w:r w:rsidRPr="00DB740F">
        <w:rPr>
          <w:rFonts w:asciiTheme="minorHAnsi" w:eastAsia="Calibri" w:hAnsiTheme="minorHAnsi" w:cstheme="minorHAnsi"/>
          <w:i/>
          <w:iCs/>
          <w:lang w:eastAsia="ar-SA"/>
        </w:rPr>
        <w:t>NIP/PESEL, KRS/</w:t>
      </w:r>
      <w:proofErr w:type="spellStart"/>
      <w:r w:rsidRPr="00DB740F">
        <w:rPr>
          <w:rFonts w:asciiTheme="minorHAnsi" w:eastAsia="Calibri" w:hAnsiTheme="minorHAnsi" w:cstheme="minorHAnsi"/>
          <w:i/>
          <w:iCs/>
          <w:lang w:eastAsia="ar-SA"/>
        </w:rPr>
        <w:t>CEiDG</w:t>
      </w:r>
      <w:proofErr w:type="spellEnd"/>
      <w:r w:rsidRPr="00DB740F">
        <w:rPr>
          <w:rFonts w:asciiTheme="minorHAnsi" w:eastAsia="Calibri" w:hAnsiTheme="minorHAnsi" w:cstheme="minorHAnsi"/>
          <w:i/>
          <w:iCs/>
          <w:lang w:eastAsia="ar-SA"/>
        </w:rPr>
        <w:t>)</w:t>
      </w:r>
    </w:p>
    <w:p w:rsidR="00FE7B8D" w:rsidRPr="00DB740F" w:rsidRDefault="00FE7B8D" w:rsidP="00FE7B8D">
      <w:pPr>
        <w:spacing w:line="360" w:lineRule="auto"/>
        <w:rPr>
          <w:rFonts w:asciiTheme="minorHAnsi" w:eastAsia="Calibri" w:hAnsiTheme="minorHAnsi" w:cstheme="minorHAnsi"/>
          <w:lang w:eastAsia="ar-SA"/>
        </w:rPr>
      </w:pPr>
      <w:r w:rsidRPr="00DB740F">
        <w:rPr>
          <w:rFonts w:asciiTheme="minorHAnsi" w:eastAsia="Calibri" w:hAnsiTheme="minorHAnsi" w:cstheme="minorHAnsi"/>
          <w:lang w:eastAsia="ar-SA"/>
        </w:rPr>
        <w:t>reprezentowany przez:</w:t>
      </w:r>
    </w:p>
    <w:p w:rsidR="00FE7B8D" w:rsidRPr="00DB740F" w:rsidRDefault="00FE7B8D" w:rsidP="00FE7B8D">
      <w:pPr>
        <w:spacing w:line="360" w:lineRule="auto"/>
        <w:rPr>
          <w:rFonts w:asciiTheme="minorHAnsi" w:eastAsia="Calibri" w:hAnsiTheme="minorHAnsi" w:cstheme="minorHAnsi"/>
          <w:i/>
          <w:iCs/>
          <w:lang w:eastAsia="ar-SA"/>
        </w:rPr>
      </w:pPr>
      <w:r w:rsidRPr="00DB740F">
        <w:rPr>
          <w:rFonts w:asciiTheme="minorHAnsi" w:eastAsia="Calibri" w:hAnsiTheme="minorHAnsi" w:cstheme="minorHAnsi"/>
          <w:lang w:eastAsia="ar-SA"/>
        </w:rPr>
        <w:t>…………………………………………</w:t>
      </w:r>
    </w:p>
    <w:p w:rsidR="00FE7B8D" w:rsidRPr="00DB740F" w:rsidRDefault="00FE7B8D" w:rsidP="00FE7B8D">
      <w:pPr>
        <w:spacing w:line="360" w:lineRule="auto"/>
        <w:rPr>
          <w:rFonts w:asciiTheme="minorHAnsi" w:eastAsia="Calibri" w:hAnsiTheme="minorHAnsi" w:cstheme="minorHAnsi"/>
          <w:i/>
          <w:iCs/>
          <w:lang w:eastAsia="ar-SA"/>
        </w:rPr>
      </w:pPr>
      <w:r w:rsidRPr="00DB740F">
        <w:rPr>
          <w:rFonts w:asciiTheme="minorHAnsi" w:eastAsia="Calibri" w:hAnsiTheme="minorHAnsi" w:cstheme="minorHAnsi"/>
          <w:i/>
          <w:iCs/>
          <w:lang w:eastAsia="ar-SA"/>
        </w:rPr>
        <w:t>(imię, nazwisko,</w:t>
      </w:r>
    </w:p>
    <w:p w:rsidR="00FE7B8D" w:rsidRPr="00DB740F" w:rsidRDefault="00FE7B8D" w:rsidP="00FE7B8D">
      <w:pPr>
        <w:spacing w:line="360" w:lineRule="auto"/>
        <w:rPr>
          <w:rFonts w:asciiTheme="minorHAnsi" w:eastAsia="Calibri" w:hAnsiTheme="minorHAnsi" w:cstheme="minorHAnsi"/>
          <w:i/>
          <w:iCs/>
          <w:lang w:eastAsia="ar-SA"/>
        </w:rPr>
      </w:pPr>
      <w:r w:rsidRPr="00DB740F">
        <w:rPr>
          <w:rFonts w:asciiTheme="minorHAnsi" w:eastAsia="Calibri" w:hAnsiTheme="minorHAnsi" w:cstheme="minorHAnsi"/>
          <w:i/>
          <w:iCs/>
          <w:lang w:eastAsia="ar-SA"/>
        </w:rPr>
        <w:t>stanowisko/podstawa do</w:t>
      </w:r>
    </w:p>
    <w:p w:rsidR="00FE7B8D" w:rsidRPr="00DB740F" w:rsidRDefault="00FE7B8D" w:rsidP="00FE7B8D">
      <w:pPr>
        <w:spacing w:line="360" w:lineRule="auto"/>
        <w:rPr>
          <w:rFonts w:asciiTheme="minorHAnsi" w:eastAsia="Calibri" w:hAnsiTheme="minorHAnsi" w:cstheme="minorHAnsi"/>
          <w:b/>
          <w:bCs/>
          <w:lang w:eastAsia="ar-SA"/>
        </w:rPr>
      </w:pPr>
      <w:r w:rsidRPr="00DB740F">
        <w:rPr>
          <w:rFonts w:asciiTheme="minorHAnsi" w:eastAsia="Calibri" w:hAnsiTheme="minorHAnsi" w:cstheme="minorHAnsi"/>
          <w:i/>
          <w:iCs/>
          <w:lang w:eastAsia="ar-SA"/>
        </w:rPr>
        <w:t>reprezentacji)</w:t>
      </w:r>
    </w:p>
    <w:p w:rsidR="00FE7B8D" w:rsidRPr="00DB740F" w:rsidRDefault="00FE7B8D" w:rsidP="00FE7B8D">
      <w:pPr>
        <w:spacing w:line="360" w:lineRule="auto"/>
        <w:rPr>
          <w:rFonts w:asciiTheme="minorHAnsi" w:eastAsia="Calibri" w:hAnsiTheme="minorHAnsi" w:cstheme="minorHAnsi"/>
          <w:b/>
          <w:bCs/>
          <w:lang w:eastAsia="ar-SA"/>
        </w:rPr>
      </w:pPr>
    </w:p>
    <w:p w:rsidR="00FE7B8D" w:rsidRPr="00DB740F" w:rsidRDefault="00FE7B8D" w:rsidP="00FE7B8D">
      <w:pPr>
        <w:spacing w:line="360" w:lineRule="auto"/>
        <w:jc w:val="center"/>
        <w:rPr>
          <w:rFonts w:asciiTheme="minorHAnsi" w:eastAsia="Calibri" w:hAnsiTheme="minorHAnsi" w:cstheme="minorHAnsi"/>
          <w:b/>
          <w:bCs/>
          <w:lang w:eastAsia="ar-SA"/>
        </w:rPr>
      </w:pPr>
      <w:r w:rsidRPr="00DB740F">
        <w:rPr>
          <w:rFonts w:asciiTheme="minorHAnsi" w:eastAsia="Calibri" w:hAnsiTheme="minorHAnsi" w:cstheme="minorHAnsi"/>
          <w:b/>
          <w:bCs/>
          <w:lang w:eastAsia="ar-SA"/>
        </w:rPr>
        <w:t>OŚWIADCZENIE O AKTUALNOŚCI INFORMACJI ZAWARTYCH W OŚWIADCZENIU, o którym</w:t>
      </w:r>
    </w:p>
    <w:p w:rsidR="00FE7B8D" w:rsidRPr="00DB740F" w:rsidRDefault="00FE7B8D" w:rsidP="00FE7B8D">
      <w:pPr>
        <w:spacing w:line="360" w:lineRule="auto"/>
        <w:jc w:val="center"/>
        <w:rPr>
          <w:rFonts w:asciiTheme="minorHAnsi" w:eastAsia="Calibri" w:hAnsiTheme="minorHAnsi" w:cstheme="minorHAnsi"/>
          <w:b/>
          <w:bCs/>
          <w:lang w:eastAsia="ar-SA"/>
        </w:rPr>
      </w:pPr>
      <w:r w:rsidRPr="00DB740F">
        <w:rPr>
          <w:rFonts w:asciiTheme="minorHAnsi" w:eastAsia="Calibri" w:hAnsiTheme="minorHAnsi" w:cstheme="minorHAnsi"/>
          <w:b/>
          <w:bCs/>
          <w:lang w:eastAsia="ar-SA"/>
        </w:rPr>
        <w:lastRenderedPageBreak/>
        <w:t>mowa w art. 125 ust.1 ustawy z dnia 11 września 2019 r. Prawo zamówień publicznych</w:t>
      </w:r>
    </w:p>
    <w:p w:rsidR="00FE7B8D" w:rsidRPr="00DB740F" w:rsidRDefault="00FE7B8D" w:rsidP="00FE7B8D">
      <w:pPr>
        <w:spacing w:line="360" w:lineRule="auto"/>
        <w:jc w:val="center"/>
        <w:rPr>
          <w:rFonts w:asciiTheme="minorHAnsi" w:eastAsia="Calibri" w:hAnsiTheme="minorHAnsi" w:cstheme="minorHAnsi"/>
          <w:lang w:eastAsia="ar-SA"/>
        </w:rPr>
      </w:pPr>
      <w:r w:rsidRPr="00DB740F">
        <w:rPr>
          <w:rFonts w:asciiTheme="minorHAnsi" w:eastAsia="Calibri" w:hAnsiTheme="minorHAnsi" w:cstheme="minorHAnsi"/>
          <w:b/>
          <w:bCs/>
          <w:lang w:eastAsia="ar-SA"/>
        </w:rPr>
        <w:t xml:space="preserve">(dalej jako ustawa </w:t>
      </w:r>
      <w:proofErr w:type="spellStart"/>
      <w:r w:rsidRPr="00DB740F">
        <w:rPr>
          <w:rFonts w:asciiTheme="minorHAnsi" w:eastAsia="Calibri" w:hAnsiTheme="minorHAnsi" w:cstheme="minorHAnsi"/>
          <w:b/>
          <w:bCs/>
          <w:lang w:eastAsia="ar-SA"/>
        </w:rPr>
        <w:t>Pzp</w:t>
      </w:r>
      <w:proofErr w:type="spellEnd"/>
      <w:r w:rsidRPr="00DB740F">
        <w:rPr>
          <w:rFonts w:asciiTheme="minorHAnsi" w:eastAsia="Calibri" w:hAnsiTheme="minorHAnsi" w:cstheme="minorHAnsi"/>
          <w:b/>
          <w:bCs/>
          <w:lang w:eastAsia="ar-SA"/>
        </w:rPr>
        <w:t>) DOTYCZĄCYM BRAKU PODSTAW WYKLUCZENIA Z POSTĘPOWANIA</w:t>
      </w:r>
    </w:p>
    <w:p w:rsidR="00FE7B8D" w:rsidRPr="00DB740F" w:rsidRDefault="00FE7B8D" w:rsidP="00FE7B8D">
      <w:pPr>
        <w:spacing w:line="360" w:lineRule="auto"/>
        <w:rPr>
          <w:rFonts w:asciiTheme="minorHAnsi" w:eastAsia="Calibri" w:hAnsiTheme="minorHAnsi" w:cstheme="minorHAnsi"/>
          <w:lang w:eastAsia="ar-SA"/>
        </w:rPr>
      </w:pPr>
    </w:p>
    <w:p w:rsidR="00FE7B8D" w:rsidRPr="00DB740F" w:rsidRDefault="00FE7B8D" w:rsidP="00FE7B8D">
      <w:pPr>
        <w:spacing w:line="360" w:lineRule="auto"/>
        <w:rPr>
          <w:rFonts w:asciiTheme="minorHAnsi" w:eastAsia="Calibri" w:hAnsiTheme="minorHAnsi" w:cstheme="minorHAnsi"/>
          <w:lang w:eastAsia="ar-SA"/>
        </w:rPr>
      </w:pPr>
      <w:r w:rsidRPr="00DB740F">
        <w:rPr>
          <w:rFonts w:asciiTheme="minorHAnsi" w:eastAsia="Calibri" w:hAnsiTheme="minorHAnsi" w:cstheme="minorHAnsi"/>
          <w:lang w:eastAsia="ar-SA"/>
        </w:rPr>
        <w:t xml:space="preserve">Na potrzeby postępowania o udzielenie zamówienia publicznego pn. </w:t>
      </w:r>
      <w:r w:rsidRPr="00DB740F">
        <w:rPr>
          <w:rFonts w:asciiTheme="minorHAnsi" w:eastAsia="Calibri" w:hAnsiTheme="minorHAnsi" w:cstheme="minorHAnsi"/>
          <w:b/>
          <w:lang w:eastAsia="ar-SA"/>
        </w:rPr>
        <w:t>.: „</w:t>
      </w:r>
      <w:r w:rsidRPr="00DB740F">
        <w:rPr>
          <w:rFonts w:asciiTheme="minorHAnsi" w:hAnsiTheme="minorHAnsi" w:cstheme="minorHAnsi"/>
          <w:b/>
          <w:i/>
        </w:rPr>
        <w:t>Dostawa sprzętu i oprogramowania komputerowego w ramach projektu Cyfrowa Gmina z podziałem na części”</w:t>
      </w:r>
      <w:r w:rsidRPr="00DB740F">
        <w:rPr>
          <w:rFonts w:asciiTheme="minorHAnsi" w:eastAsia="Calibri" w:hAnsiTheme="minorHAnsi" w:cstheme="minorHAnsi"/>
          <w:lang w:eastAsia="ar-SA"/>
        </w:rPr>
        <w:t xml:space="preserve"> znak sprawy:</w:t>
      </w:r>
      <w:r w:rsidRPr="00DB740F">
        <w:rPr>
          <w:rFonts w:asciiTheme="minorHAnsi" w:eastAsia="Calibri" w:hAnsiTheme="minorHAnsi" w:cstheme="minorHAnsi"/>
          <w:b/>
          <w:lang w:eastAsia="ar-SA"/>
        </w:rPr>
        <w:t xml:space="preserve"> IRŚ</w:t>
      </w:r>
      <w:r w:rsidR="00C650D7" w:rsidRPr="00DB740F">
        <w:rPr>
          <w:rFonts w:asciiTheme="minorHAnsi" w:eastAsia="Calibri" w:hAnsiTheme="minorHAnsi" w:cstheme="minorHAnsi"/>
          <w:b/>
          <w:lang w:eastAsia="ar-SA"/>
        </w:rPr>
        <w:t>.271.1.21</w:t>
      </w:r>
      <w:r w:rsidRPr="00DB740F">
        <w:rPr>
          <w:rFonts w:asciiTheme="minorHAnsi" w:eastAsia="Calibri" w:hAnsiTheme="minorHAnsi" w:cstheme="minorHAnsi"/>
          <w:b/>
          <w:lang w:eastAsia="ar-SA"/>
        </w:rPr>
        <w:t>.2022</w:t>
      </w:r>
    </w:p>
    <w:p w:rsidR="00FE7B8D" w:rsidRPr="00DB740F" w:rsidRDefault="00FE7B8D" w:rsidP="00FE7B8D">
      <w:pPr>
        <w:spacing w:line="360" w:lineRule="auto"/>
        <w:rPr>
          <w:rFonts w:asciiTheme="minorHAnsi" w:eastAsia="Calibri" w:hAnsiTheme="minorHAnsi" w:cstheme="minorHAnsi"/>
          <w:b/>
          <w:bCs/>
          <w:lang w:eastAsia="ar-SA"/>
        </w:rPr>
      </w:pPr>
      <w:r w:rsidRPr="00DB740F">
        <w:rPr>
          <w:rFonts w:asciiTheme="minorHAnsi" w:eastAsia="Calibri" w:hAnsiTheme="minorHAnsi" w:cstheme="minorHAnsi"/>
          <w:lang w:eastAsia="ar-SA"/>
        </w:rPr>
        <w:t>oświadczam, co następuje:</w:t>
      </w:r>
    </w:p>
    <w:p w:rsidR="00FE7B8D" w:rsidRPr="00DB740F" w:rsidRDefault="00FE7B8D" w:rsidP="00FE7B8D">
      <w:pPr>
        <w:spacing w:line="360" w:lineRule="auto"/>
        <w:rPr>
          <w:rFonts w:asciiTheme="minorHAnsi" w:eastAsia="Calibri" w:hAnsiTheme="minorHAnsi" w:cstheme="minorHAnsi"/>
          <w:b/>
          <w:bCs/>
          <w:lang w:eastAsia="ar-SA"/>
        </w:rPr>
      </w:pPr>
    </w:p>
    <w:p w:rsidR="00FE7B8D" w:rsidRPr="00DB740F" w:rsidRDefault="00FE7B8D" w:rsidP="00FE7B8D">
      <w:pPr>
        <w:spacing w:line="360" w:lineRule="auto"/>
        <w:jc w:val="center"/>
        <w:rPr>
          <w:rFonts w:asciiTheme="minorHAnsi" w:eastAsia="Calibri" w:hAnsiTheme="minorHAnsi" w:cstheme="minorHAnsi"/>
          <w:lang w:eastAsia="ar-SA"/>
        </w:rPr>
      </w:pPr>
      <w:r w:rsidRPr="00DB740F">
        <w:rPr>
          <w:rFonts w:asciiTheme="minorHAnsi" w:eastAsia="Calibri" w:hAnsiTheme="minorHAnsi" w:cstheme="minorHAnsi"/>
          <w:b/>
          <w:bCs/>
          <w:lang w:eastAsia="ar-SA"/>
        </w:rPr>
        <w:t>OŚWIADCZENIE PODMIOTU SKŁADAJĄCEGO OŚWIADCZENIE</w:t>
      </w:r>
      <w:r w:rsidRPr="00DB740F">
        <w:rPr>
          <w:rFonts w:asciiTheme="minorHAnsi" w:hAnsiTheme="minorHAnsi" w:cstheme="minorHAnsi"/>
          <w:vertAlign w:val="superscript"/>
        </w:rPr>
        <w:footnoteReference w:id="3"/>
      </w:r>
      <w:r w:rsidRPr="00DB740F">
        <w:rPr>
          <w:rFonts w:asciiTheme="minorHAnsi" w:eastAsia="Calibri" w:hAnsiTheme="minorHAnsi" w:cstheme="minorHAnsi"/>
          <w:b/>
          <w:bCs/>
          <w:lang w:eastAsia="ar-SA"/>
        </w:rPr>
        <w:t>:</w:t>
      </w:r>
    </w:p>
    <w:p w:rsidR="00FE7B8D" w:rsidRPr="00DB740F" w:rsidRDefault="00FE7B8D" w:rsidP="00FE7B8D">
      <w:pPr>
        <w:spacing w:line="360" w:lineRule="auto"/>
        <w:rPr>
          <w:rFonts w:asciiTheme="minorHAnsi" w:eastAsia="Calibri" w:hAnsiTheme="minorHAnsi" w:cstheme="minorHAnsi"/>
          <w:lang w:eastAsia="ar-SA"/>
        </w:rPr>
      </w:pPr>
    </w:p>
    <w:p w:rsidR="00FE7B8D" w:rsidRPr="00DB740F" w:rsidRDefault="00FE7B8D" w:rsidP="00FE7B8D">
      <w:pPr>
        <w:spacing w:line="360" w:lineRule="auto"/>
        <w:rPr>
          <w:rFonts w:asciiTheme="minorHAnsi" w:eastAsia="Calibri" w:hAnsiTheme="minorHAnsi" w:cstheme="minorHAnsi"/>
          <w:b/>
          <w:bCs/>
          <w:lang w:eastAsia="ar-SA"/>
        </w:rPr>
      </w:pPr>
      <w:r w:rsidRPr="00DB740F">
        <w:rPr>
          <w:rFonts w:asciiTheme="minorHAnsi" w:eastAsia="Calibri" w:hAnsiTheme="minorHAnsi" w:cstheme="minorHAnsi"/>
          <w:lang w:eastAsia="ar-SA"/>
        </w:rPr>
        <w:t xml:space="preserve">Oświadczam, że informacje zawarte w oświadczeniu o którym mowa w art. 125 ust. 1 ustawy </w:t>
      </w:r>
      <w:proofErr w:type="spellStart"/>
      <w:r w:rsidRPr="00DB740F">
        <w:rPr>
          <w:rFonts w:asciiTheme="minorHAnsi" w:eastAsia="Calibri" w:hAnsiTheme="minorHAnsi" w:cstheme="minorHAnsi"/>
          <w:lang w:eastAsia="ar-SA"/>
        </w:rPr>
        <w:t>Pzp</w:t>
      </w:r>
      <w:proofErr w:type="spellEnd"/>
      <w:r w:rsidRPr="00DB740F">
        <w:rPr>
          <w:rFonts w:asciiTheme="minorHAnsi" w:eastAsia="Calibri" w:hAnsiTheme="minorHAnsi" w:cstheme="minorHAnsi"/>
          <w:lang w:eastAsia="ar-SA"/>
        </w:rPr>
        <w:t xml:space="preserve"> w zakresie podstaw wykluczenia z postępowania określonych w art. 108 ust. 1 ustawy </w:t>
      </w:r>
      <w:proofErr w:type="spellStart"/>
      <w:r w:rsidRPr="00DB740F">
        <w:rPr>
          <w:rFonts w:asciiTheme="minorHAnsi" w:eastAsia="Calibri" w:hAnsiTheme="minorHAnsi" w:cstheme="minorHAnsi"/>
          <w:lang w:eastAsia="ar-SA"/>
        </w:rPr>
        <w:t>Pzp</w:t>
      </w:r>
      <w:proofErr w:type="spellEnd"/>
      <w:r w:rsidRPr="00DB740F">
        <w:rPr>
          <w:rFonts w:asciiTheme="minorHAnsi" w:eastAsia="Calibri" w:hAnsiTheme="minorHAnsi" w:cstheme="minorHAnsi"/>
          <w:lang w:eastAsia="ar-SA"/>
        </w:rPr>
        <w:t xml:space="preserve"> wskazanych przez Zamawiającego w SWZ </w:t>
      </w:r>
      <w:r w:rsidRPr="00DB740F">
        <w:rPr>
          <w:rFonts w:asciiTheme="minorHAnsi" w:eastAsia="Calibri" w:hAnsiTheme="minorHAnsi" w:cstheme="minorHAnsi"/>
          <w:b/>
          <w:bCs/>
          <w:lang w:eastAsia="ar-SA"/>
        </w:rPr>
        <w:t>są prawidłowe i aktualne.</w:t>
      </w:r>
    </w:p>
    <w:p w:rsidR="00FE7B8D" w:rsidRPr="00DB740F" w:rsidRDefault="00FE7B8D" w:rsidP="00FE7B8D">
      <w:pPr>
        <w:spacing w:line="360" w:lineRule="auto"/>
        <w:rPr>
          <w:rFonts w:asciiTheme="minorHAnsi" w:eastAsia="Calibri" w:hAnsiTheme="minorHAnsi" w:cstheme="minorHAnsi"/>
          <w:b/>
          <w:bCs/>
          <w:lang w:eastAsia="ar-SA"/>
        </w:rPr>
      </w:pPr>
    </w:p>
    <w:p w:rsidR="00FE7B8D" w:rsidRPr="00DB740F" w:rsidRDefault="00FE7B8D" w:rsidP="00FE7B8D">
      <w:pPr>
        <w:spacing w:line="360" w:lineRule="auto"/>
        <w:jc w:val="center"/>
        <w:rPr>
          <w:rFonts w:asciiTheme="minorHAnsi" w:eastAsia="Calibri" w:hAnsiTheme="minorHAnsi" w:cstheme="minorHAnsi"/>
          <w:lang w:eastAsia="ar-SA"/>
        </w:rPr>
      </w:pPr>
      <w:r w:rsidRPr="00DB740F">
        <w:rPr>
          <w:rFonts w:asciiTheme="minorHAnsi" w:eastAsia="Calibri" w:hAnsiTheme="minorHAnsi" w:cstheme="minorHAnsi"/>
          <w:b/>
          <w:bCs/>
          <w:lang w:eastAsia="ar-SA"/>
        </w:rPr>
        <w:t>OŚWIADCZENIE DOTYCZĄCE PODANYCH INFORMACJI:</w:t>
      </w:r>
    </w:p>
    <w:p w:rsidR="00FE7B8D" w:rsidRPr="00DB740F" w:rsidRDefault="00FE7B8D" w:rsidP="00FE7B8D">
      <w:pPr>
        <w:spacing w:line="360" w:lineRule="auto"/>
        <w:rPr>
          <w:rFonts w:asciiTheme="minorHAnsi" w:eastAsia="Calibri" w:hAnsiTheme="minorHAnsi" w:cstheme="minorHAnsi"/>
          <w:lang w:eastAsia="ar-SA"/>
        </w:rPr>
      </w:pPr>
    </w:p>
    <w:p w:rsidR="00FE7B8D" w:rsidRPr="00DB740F" w:rsidRDefault="00FE7B8D" w:rsidP="00FE7B8D">
      <w:pPr>
        <w:spacing w:line="360" w:lineRule="auto"/>
        <w:rPr>
          <w:rFonts w:asciiTheme="minorHAnsi" w:eastAsia="Calibri" w:hAnsiTheme="minorHAnsi" w:cstheme="minorHAnsi"/>
          <w:lang w:eastAsia="ar-SA"/>
        </w:rPr>
      </w:pPr>
      <w:r w:rsidRPr="00DB740F">
        <w:rPr>
          <w:rFonts w:asciiTheme="minorHAnsi" w:eastAsia="Calibri" w:hAnsiTheme="minorHAnsi" w:cstheme="minorHAnsi"/>
          <w:lang w:eastAsia="ar-SA"/>
        </w:rPr>
        <w:t>Oświadczam, że wszystkie informacje podane w powyższych oświadczeniach są aktualne i</w:t>
      </w:r>
    </w:p>
    <w:p w:rsidR="00FE7B8D" w:rsidRPr="00DB740F" w:rsidRDefault="00FE7B8D" w:rsidP="00FE7B8D">
      <w:pPr>
        <w:spacing w:line="360" w:lineRule="auto"/>
        <w:rPr>
          <w:rFonts w:asciiTheme="minorHAnsi" w:eastAsia="Calibri" w:hAnsiTheme="minorHAnsi" w:cstheme="minorHAnsi"/>
          <w:lang w:eastAsia="ar-SA"/>
        </w:rPr>
      </w:pPr>
      <w:r w:rsidRPr="00DB740F">
        <w:rPr>
          <w:rFonts w:asciiTheme="minorHAnsi" w:eastAsia="Calibri" w:hAnsiTheme="minorHAnsi" w:cstheme="minorHAnsi"/>
          <w:lang w:eastAsia="ar-SA"/>
        </w:rPr>
        <w:t>zgodne z prawdą oraz zostały przedstawione z pełną świadomością konsekwencji</w:t>
      </w:r>
    </w:p>
    <w:p w:rsidR="00FE7B8D" w:rsidRPr="00DB740F" w:rsidRDefault="00FE7B8D" w:rsidP="00FE7B8D">
      <w:pPr>
        <w:spacing w:line="360" w:lineRule="auto"/>
        <w:rPr>
          <w:rFonts w:asciiTheme="minorHAnsi" w:hAnsiTheme="minorHAnsi" w:cstheme="minorHAnsi"/>
        </w:rPr>
      </w:pPr>
      <w:r w:rsidRPr="00DB740F">
        <w:rPr>
          <w:rFonts w:asciiTheme="minorHAnsi" w:eastAsia="Calibri" w:hAnsiTheme="minorHAnsi" w:cstheme="minorHAnsi"/>
          <w:lang w:eastAsia="ar-SA"/>
        </w:rPr>
        <w:t>wprowadzenia zamawiającego w błąd przy przedstawianiu informacji.</w:t>
      </w:r>
    </w:p>
    <w:p w:rsidR="00FE7B8D" w:rsidRPr="00DB740F" w:rsidRDefault="00FE7B8D" w:rsidP="00FE7B8D">
      <w:pPr>
        <w:spacing w:line="360" w:lineRule="auto"/>
        <w:rPr>
          <w:rFonts w:asciiTheme="minorHAnsi" w:hAnsiTheme="minorHAnsi" w:cstheme="minorHAnsi"/>
        </w:rPr>
      </w:pPr>
    </w:p>
    <w:p w:rsidR="00FE7B8D" w:rsidRPr="00DB740F" w:rsidRDefault="00FE7B8D" w:rsidP="00FE7B8D">
      <w:pPr>
        <w:spacing w:line="360" w:lineRule="auto"/>
        <w:rPr>
          <w:rFonts w:asciiTheme="minorHAnsi" w:hAnsiTheme="minorHAnsi" w:cstheme="minorHAnsi"/>
        </w:rPr>
      </w:pPr>
    </w:p>
    <w:p w:rsidR="00192572" w:rsidRPr="00DB740F" w:rsidRDefault="00192572" w:rsidP="00192572">
      <w:pPr>
        <w:shd w:val="clear" w:color="auto" w:fill="FFFFFF"/>
        <w:rPr>
          <w:rFonts w:asciiTheme="minorHAnsi" w:eastAsia="Arial" w:hAnsiTheme="minorHAnsi" w:cstheme="minorHAnsi"/>
        </w:rPr>
      </w:pPr>
    </w:p>
    <w:p w:rsidR="00521B02" w:rsidRPr="00DB740F" w:rsidRDefault="00521B02" w:rsidP="00521B02">
      <w:pPr>
        <w:spacing w:line="360" w:lineRule="auto"/>
        <w:rPr>
          <w:rFonts w:asciiTheme="minorHAnsi" w:eastAsia="Calibri" w:hAnsiTheme="minorHAnsi" w:cstheme="minorHAnsi"/>
          <w:b/>
          <w:bCs/>
          <w:lang w:eastAsia="ar-SA"/>
        </w:rPr>
      </w:pPr>
    </w:p>
    <w:p w:rsidR="00521B02" w:rsidRPr="00DB740F" w:rsidRDefault="00521B02" w:rsidP="00521B02">
      <w:pPr>
        <w:spacing w:line="360" w:lineRule="auto"/>
        <w:rPr>
          <w:rFonts w:asciiTheme="minorHAnsi" w:eastAsia="Calibri" w:hAnsiTheme="minorHAnsi" w:cstheme="minorHAnsi"/>
          <w:b/>
          <w:bCs/>
          <w:lang w:eastAsia="ar-SA"/>
        </w:rPr>
      </w:pPr>
    </w:p>
    <w:p w:rsidR="00521B02" w:rsidRPr="00DB740F" w:rsidRDefault="00521B02" w:rsidP="00521B02">
      <w:pPr>
        <w:spacing w:line="360" w:lineRule="auto"/>
        <w:rPr>
          <w:rFonts w:asciiTheme="minorHAnsi" w:eastAsia="Calibri" w:hAnsiTheme="minorHAnsi" w:cstheme="minorHAnsi"/>
          <w:b/>
          <w:bCs/>
          <w:lang w:eastAsia="ar-SA"/>
        </w:rPr>
      </w:pPr>
    </w:p>
    <w:p w:rsidR="00521B02" w:rsidRPr="00DB740F" w:rsidRDefault="00521B02" w:rsidP="00521B02">
      <w:pPr>
        <w:spacing w:line="360" w:lineRule="auto"/>
        <w:rPr>
          <w:rFonts w:asciiTheme="minorHAnsi" w:eastAsia="Calibri" w:hAnsiTheme="minorHAnsi" w:cstheme="minorHAnsi"/>
          <w:b/>
          <w:bCs/>
          <w:lang w:eastAsia="ar-SA"/>
        </w:rPr>
      </w:pPr>
    </w:p>
    <w:p w:rsidR="00214F6C" w:rsidRPr="00DB740F" w:rsidRDefault="00214F6C">
      <w:pPr>
        <w:rPr>
          <w:rFonts w:asciiTheme="minorHAnsi" w:hAnsiTheme="minorHAnsi" w:cstheme="minorHAnsi"/>
        </w:rPr>
      </w:pPr>
    </w:p>
    <w:p w:rsidR="00214F6C" w:rsidRPr="00DB740F" w:rsidRDefault="00214F6C">
      <w:pPr>
        <w:rPr>
          <w:rFonts w:asciiTheme="minorHAnsi" w:hAnsiTheme="minorHAnsi" w:cstheme="minorHAnsi"/>
        </w:rPr>
      </w:pPr>
    </w:p>
    <w:p w:rsidR="00214F6C" w:rsidRPr="00DB740F" w:rsidRDefault="00214F6C">
      <w:pPr>
        <w:rPr>
          <w:rFonts w:asciiTheme="minorHAnsi" w:hAnsiTheme="minorHAnsi" w:cstheme="minorHAnsi"/>
          <w:b/>
        </w:rPr>
      </w:pPr>
    </w:p>
    <w:p w:rsidR="00214F6C" w:rsidRPr="00DB740F" w:rsidRDefault="00184041" w:rsidP="00AA5BFE">
      <w:pPr>
        <w:rPr>
          <w:rFonts w:asciiTheme="minorHAnsi" w:hAnsiTheme="minorHAnsi" w:cstheme="minorHAnsi"/>
          <w:b/>
        </w:rPr>
      </w:pPr>
      <w:r w:rsidRPr="00DB740F">
        <w:rPr>
          <w:rFonts w:asciiTheme="minorHAnsi" w:hAnsiTheme="minorHAnsi" w:cstheme="minorHAnsi"/>
          <w:b/>
        </w:rPr>
        <w:t>Załącznik nr 1</w:t>
      </w:r>
      <w:r w:rsidR="00872AF3" w:rsidRPr="00DB740F">
        <w:rPr>
          <w:rFonts w:asciiTheme="minorHAnsi" w:hAnsiTheme="minorHAnsi" w:cstheme="minorHAnsi"/>
          <w:b/>
        </w:rPr>
        <w:t>a do SWZ</w:t>
      </w:r>
    </w:p>
    <w:p w:rsidR="00872AF3" w:rsidRPr="00DB740F" w:rsidRDefault="00872AF3" w:rsidP="00872AF3">
      <w:pPr>
        <w:rPr>
          <w:rFonts w:asciiTheme="minorHAnsi" w:hAnsiTheme="minorHAnsi" w:cstheme="minorHAnsi"/>
        </w:rPr>
      </w:pPr>
    </w:p>
    <w:p w:rsidR="00872AF3" w:rsidRPr="00DB740F" w:rsidRDefault="00184041" w:rsidP="00872AF3">
      <w:pPr>
        <w:rPr>
          <w:rFonts w:asciiTheme="minorHAnsi" w:hAnsiTheme="minorHAnsi" w:cstheme="minorHAnsi"/>
          <w:b/>
        </w:rPr>
      </w:pPr>
      <w:r w:rsidRPr="00DB740F">
        <w:rPr>
          <w:rFonts w:asciiTheme="minorHAnsi" w:hAnsiTheme="minorHAnsi" w:cstheme="minorHAnsi"/>
          <w:b/>
        </w:rPr>
        <w:t xml:space="preserve">Informacja o parametrach oferowanego przedmiotu zamówienia część I </w:t>
      </w:r>
    </w:p>
    <w:p w:rsidR="00872AF3" w:rsidRPr="00DB740F" w:rsidRDefault="00872AF3" w:rsidP="00872AF3">
      <w:pPr>
        <w:rPr>
          <w:rFonts w:asciiTheme="minorHAnsi" w:hAnsiTheme="minorHAnsi" w:cstheme="minorHAnsi"/>
        </w:rPr>
      </w:pPr>
      <w:r w:rsidRPr="00DB740F">
        <w:rPr>
          <w:rFonts w:asciiTheme="minorHAnsi" w:hAnsiTheme="minorHAnsi" w:cstheme="minorHAnsi"/>
        </w:rPr>
        <w:t>Część I zakup i dostawa w ramach wydatków bieżących:</w:t>
      </w:r>
    </w:p>
    <w:p w:rsidR="007A0B39" w:rsidRDefault="00872AF3" w:rsidP="00872AF3">
      <w:pPr>
        <w:rPr>
          <w:rFonts w:asciiTheme="minorHAnsi" w:hAnsiTheme="minorHAnsi" w:cstheme="minorHAnsi"/>
        </w:rPr>
      </w:pPr>
      <w:r w:rsidRPr="00DB740F">
        <w:rPr>
          <w:rFonts w:asciiTheme="minorHAnsi" w:hAnsiTheme="minorHAnsi" w:cstheme="minorHAnsi"/>
        </w:rPr>
        <w:t xml:space="preserve">- urządzeń podtrzymujących napięcia serwer – UPS, </w:t>
      </w:r>
    </w:p>
    <w:p w:rsidR="00872AF3" w:rsidRPr="00DB740F" w:rsidRDefault="007A0B39" w:rsidP="00872AF3">
      <w:pPr>
        <w:rPr>
          <w:rFonts w:asciiTheme="minorHAnsi" w:hAnsiTheme="minorHAnsi" w:cstheme="minorHAnsi"/>
        </w:rPr>
      </w:pPr>
      <w:r>
        <w:rPr>
          <w:rFonts w:asciiTheme="minorHAnsi" w:hAnsiTheme="minorHAnsi" w:cstheme="minorHAnsi"/>
        </w:rPr>
        <w:t xml:space="preserve">- </w:t>
      </w:r>
      <w:r w:rsidR="00872AF3" w:rsidRPr="00DB740F">
        <w:rPr>
          <w:rFonts w:asciiTheme="minorHAnsi" w:hAnsiTheme="minorHAnsi" w:cstheme="minorHAnsi"/>
        </w:rPr>
        <w:t xml:space="preserve">stacji </w:t>
      </w:r>
      <w:bookmarkStart w:id="4" w:name="_GoBack"/>
      <w:r w:rsidR="00872AF3" w:rsidRPr="00DB740F">
        <w:rPr>
          <w:rFonts w:asciiTheme="minorHAnsi" w:hAnsiTheme="minorHAnsi" w:cstheme="minorHAnsi"/>
        </w:rPr>
        <w:t>robocz</w:t>
      </w:r>
      <w:bookmarkEnd w:id="4"/>
      <w:r w:rsidR="00872AF3" w:rsidRPr="00DB740F">
        <w:rPr>
          <w:rFonts w:asciiTheme="minorHAnsi" w:hAnsiTheme="minorHAnsi" w:cstheme="minorHAnsi"/>
        </w:rPr>
        <w:t>ych wraz z monitorami,</w:t>
      </w:r>
    </w:p>
    <w:p w:rsidR="00872AF3" w:rsidRPr="00DB740F" w:rsidRDefault="00872AF3" w:rsidP="00872AF3">
      <w:pPr>
        <w:rPr>
          <w:rFonts w:asciiTheme="minorHAnsi" w:hAnsiTheme="minorHAnsi" w:cstheme="minorHAnsi"/>
        </w:rPr>
      </w:pPr>
      <w:r w:rsidRPr="00DB740F">
        <w:rPr>
          <w:rFonts w:asciiTheme="minorHAnsi" w:hAnsiTheme="minorHAnsi" w:cstheme="minorHAnsi"/>
        </w:rPr>
        <w:t xml:space="preserve">- pakietu Microsoft Office w wersji chmurowej, </w:t>
      </w:r>
    </w:p>
    <w:p w:rsidR="00872AF3" w:rsidRPr="00DB740F" w:rsidRDefault="00872AF3" w:rsidP="00872AF3">
      <w:pPr>
        <w:rPr>
          <w:rFonts w:asciiTheme="minorHAnsi" w:hAnsiTheme="minorHAnsi" w:cstheme="minorHAnsi"/>
        </w:rPr>
      </w:pPr>
      <w:r w:rsidRPr="00DB740F">
        <w:rPr>
          <w:rFonts w:asciiTheme="minorHAnsi" w:hAnsiTheme="minorHAnsi" w:cstheme="minorHAnsi"/>
        </w:rPr>
        <w:t>- oprogramowania do tworzenia kopii zapasowych,</w:t>
      </w:r>
    </w:p>
    <w:p w:rsidR="00872AF3" w:rsidRPr="00DB740F" w:rsidRDefault="00872AF3" w:rsidP="00872AF3">
      <w:pPr>
        <w:rPr>
          <w:rFonts w:asciiTheme="minorHAnsi" w:hAnsiTheme="minorHAnsi" w:cstheme="minorHAnsi"/>
        </w:rPr>
      </w:pPr>
      <w:r w:rsidRPr="00DB740F">
        <w:rPr>
          <w:rFonts w:asciiTheme="minorHAnsi" w:hAnsiTheme="minorHAnsi" w:cstheme="minorHAnsi"/>
        </w:rPr>
        <w:t>- usług informatycznych w zakresie wdrożenia, konserwacji i serwisu sprzętu informatycznego oraz oprogramowania,</w:t>
      </w:r>
    </w:p>
    <w:p w:rsidR="00872AF3" w:rsidRPr="00DB740F" w:rsidRDefault="00872AF3" w:rsidP="00872AF3">
      <w:pPr>
        <w:rPr>
          <w:rFonts w:asciiTheme="minorHAnsi" w:hAnsiTheme="minorHAnsi" w:cstheme="minorHAnsi"/>
        </w:rPr>
      </w:pPr>
      <w:r w:rsidRPr="00DB740F">
        <w:rPr>
          <w:rFonts w:asciiTheme="minorHAnsi" w:hAnsiTheme="minorHAnsi" w:cstheme="minorHAnsi"/>
        </w:rPr>
        <w:t>- rozbudowa zabezpieczeń logicznych (firewall, systemy IDS, IPS).</w:t>
      </w:r>
    </w:p>
    <w:p w:rsidR="00872AF3" w:rsidRPr="00DB740F" w:rsidRDefault="00872AF3" w:rsidP="00872AF3">
      <w:pPr>
        <w:rPr>
          <w:rFonts w:asciiTheme="minorHAnsi" w:hAnsiTheme="minorHAnsi" w:cstheme="minorHAnsi"/>
        </w:rPr>
      </w:pPr>
      <w:r w:rsidRPr="00DB740F">
        <w:rPr>
          <w:rFonts w:asciiTheme="minorHAnsi" w:hAnsiTheme="minorHAnsi" w:cstheme="minorHAnsi"/>
        </w:rPr>
        <w:t>1.</w:t>
      </w:r>
      <w:r w:rsidRPr="00DB740F">
        <w:rPr>
          <w:rFonts w:asciiTheme="minorHAnsi" w:hAnsiTheme="minorHAnsi" w:cstheme="minorHAnsi"/>
        </w:rPr>
        <w:tab/>
        <w:t>Przedmiot zamówienia obejmuje dostawę następującego sprzętu o parametrach nie gorszych niż wskazane poniżej:</w:t>
      </w:r>
    </w:p>
    <w:p w:rsidR="00872AF3" w:rsidRPr="00DB740F" w:rsidRDefault="00872AF3" w:rsidP="00872AF3">
      <w:pPr>
        <w:rPr>
          <w:rFonts w:asciiTheme="minorHAnsi" w:hAnsiTheme="minorHAnsi" w:cstheme="minorHAnsi"/>
        </w:rPr>
      </w:pPr>
      <w:r w:rsidRPr="00DB740F">
        <w:rPr>
          <w:rFonts w:asciiTheme="minorHAnsi" w:hAnsiTheme="minorHAnsi" w:cstheme="minorHAnsi"/>
        </w:rPr>
        <w:t>1.1. Zakup urządzenia podtrzymującego napięcie serwera – UPS</w:t>
      </w:r>
    </w:p>
    <w:p w:rsidR="00872AF3" w:rsidRPr="00DB740F" w:rsidRDefault="00872AF3" w:rsidP="00872AF3">
      <w:pPr>
        <w:rPr>
          <w:rFonts w:asciiTheme="minorHAnsi" w:hAnsiTheme="minorHAnsi" w:cstheme="minorHAnsi"/>
        </w:rPr>
      </w:pPr>
      <w:r w:rsidRPr="00DB740F">
        <w:rPr>
          <w:rFonts w:asciiTheme="minorHAnsi" w:hAnsiTheme="minorHAnsi" w:cstheme="minorHAnsi"/>
        </w:rPr>
        <w:t>Ilość: 1 szt.</w:t>
      </w:r>
    </w:p>
    <w:p w:rsidR="00872AF3" w:rsidRPr="00DB740F" w:rsidRDefault="00872AF3" w:rsidP="00872AF3">
      <w:pPr>
        <w:rPr>
          <w:rFonts w:asciiTheme="minorHAnsi" w:hAnsiTheme="minorHAnsi" w:cstheme="minorHAnsi"/>
        </w:rPr>
      </w:pPr>
    </w:p>
    <w:tbl>
      <w:tblPr>
        <w:tblW w:w="5000" w:type="pct"/>
        <w:tblCellMar>
          <w:top w:w="55" w:type="dxa"/>
          <w:left w:w="55" w:type="dxa"/>
          <w:bottom w:w="55" w:type="dxa"/>
          <w:right w:w="55" w:type="dxa"/>
        </w:tblCellMar>
        <w:tblLook w:val="0000" w:firstRow="0" w:lastRow="0" w:firstColumn="0" w:lastColumn="0" w:noHBand="0" w:noVBand="0"/>
      </w:tblPr>
      <w:tblGrid>
        <w:gridCol w:w="2111"/>
        <w:gridCol w:w="5205"/>
        <w:gridCol w:w="2006"/>
      </w:tblGrid>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b/>
              </w:rPr>
            </w:pPr>
            <w:r w:rsidRPr="00DB740F">
              <w:rPr>
                <w:rFonts w:asciiTheme="minorHAnsi" w:hAnsiTheme="minorHAnsi" w:cstheme="minorHAnsi"/>
                <w:b/>
              </w:rPr>
              <w:t>Parametr</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b/>
              </w:rPr>
            </w:pPr>
            <w:r w:rsidRPr="00DB740F">
              <w:rPr>
                <w:rFonts w:asciiTheme="minorHAnsi" w:hAnsiTheme="minorHAnsi" w:cstheme="minorHAnsi"/>
                <w:b/>
              </w:rPr>
              <w:t>Charakterystyka (wymagania minimalne)</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b/>
              </w:rPr>
            </w:pPr>
            <w:r w:rsidRPr="00DB740F">
              <w:rPr>
                <w:rFonts w:asciiTheme="minorHAnsi" w:hAnsiTheme="minorHAnsi" w:cstheme="minorHAnsi"/>
                <w:b/>
              </w:rPr>
              <w:t>Należy wpisać tak lub nie</w:t>
            </w: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Główne napięcie wejściowe</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208 V, 230 V</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Inne napięcie wejściowe</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220 V, 240 V</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Główne napięcie wyjściowe</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230 V</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Inne napięcie wyjściowe</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208 V, 220 V, 240 V</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Moc znamionowa w </w:t>
            </w:r>
            <w:proofErr w:type="spellStart"/>
            <w:r w:rsidRPr="00DB740F">
              <w:rPr>
                <w:rFonts w:asciiTheme="minorHAnsi" w:hAnsiTheme="minorHAnsi" w:cstheme="minorHAnsi"/>
              </w:rPr>
              <w:t>W</w:t>
            </w:r>
            <w:proofErr w:type="spellEnd"/>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2700 W</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Moc znamionowa w VA</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3000 VA</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Typ podłączenia wejściowego</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BS1363A Brytyjski, IEC 320 C20, </w:t>
            </w:r>
            <w:proofErr w:type="spellStart"/>
            <w:r w:rsidRPr="00DB740F">
              <w:rPr>
                <w:rFonts w:asciiTheme="minorHAnsi" w:hAnsiTheme="minorHAnsi" w:cstheme="minorHAnsi"/>
              </w:rPr>
              <w:t>Schuko</w:t>
            </w:r>
            <w:proofErr w:type="spellEnd"/>
            <w:r w:rsidRPr="00DB740F">
              <w:rPr>
                <w:rFonts w:asciiTheme="minorHAnsi" w:hAnsiTheme="minorHAnsi" w:cstheme="minorHAnsi"/>
              </w:rPr>
              <w:t xml:space="preserve"> CEE 7 / EU1-16P</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Liczba gniazd zasilających</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8 IEC 320 C13, 2 IEC </w:t>
            </w:r>
            <w:proofErr w:type="spellStart"/>
            <w:r w:rsidRPr="00DB740F">
              <w:rPr>
                <w:rFonts w:asciiTheme="minorHAnsi" w:hAnsiTheme="minorHAnsi" w:cstheme="minorHAnsi"/>
              </w:rPr>
              <w:t>Jumpers</w:t>
            </w:r>
            <w:proofErr w:type="spellEnd"/>
            <w:r w:rsidRPr="00DB740F">
              <w:rPr>
                <w:rFonts w:asciiTheme="minorHAnsi" w:hAnsiTheme="minorHAnsi" w:cstheme="minorHAnsi"/>
              </w:rPr>
              <w:t>, 1 IEC 320 C19</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Liczba szaf </w:t>
            </w:r>
            <w:proofErr w:type="spellStart"/>
            <w:r w:rsidRPr="00DB740F">
              <w:rPr>
                <w:rFonts w:asciiTheme="minorHAnsi" w:hAnsiTheme="minorHAnsi" w:cstheme="minorHAnsi"/>
              </w:rPr>
              <w:t>rackowych</w:t>
            </w:r>
            <w:proofErr w:type="spellEnd"/>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2U</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lastRenderedPageBreak/>
              <w:t>Długość kabla</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2,44 m</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Liczba kabli</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1</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Rodzaj akumulatora</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Akumulator kwasowo-ołowiowy</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Dostarczane wyposażenie</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CD z oprogramowaniem,</w:t>
            </w:r>
          </w:p>
          <w:p w:rsidR="00184041" w:rsidRPr="00DB740F" w:rsidRDefault="00184041" w:rsidP="00872AF3">
            <w:pPr>
              <w:rPr>
                <w:rFonts w:asciiTheme="minorHAnsi" w:hAnsiTheme="minorHAnsi" w:cstheme="minorHAnsi"/>
              </w:rPr>
            </w:pPr>
            <w:r w:rsidRPr="00DB740F">
              <w:rPr>
                <w:rFonts w:asciiTheme="minorHAnsi" w:hAnsiTheme="minorHAnsi" w:cstheme="minorHAnsi"/>
              </w:rPr>
              <w:t>Wsporniki montażowe do szaf przemysłowych Kabel do sygnalizacji RS-232 do Smart-UPS Czujnik temperatury,</w:t>
            </w:r>
          </w:p>
          <w:p w:rsidR="00184041" w:rsidRPr="00DB740F" w:rsidRDefault="00184041" w:rsidP="00872AF3">
            <w:pPr>
              <w:rPr>
                <w:rFonts w:asciiTheme="minorHAnsi" w:hAnsiTheme="minorHAnsi" w:cstheme="minorHAnsi"/>
              </w:rPr>
            </w:pPr>
            <w:r w:rsidRPr="00DB740F">
              <w:rPr>
                <w:rFonts w:asciiTheme="minorHAnsi" w:hAnsiTheme="minorHAnsi" w:cstheme="minorHAnsi"/>
              </w:rPr>
              <w:t>podręcznik użytkownika,</w:t>
            </w:r>
          </w:p>
          <w:p w:rsidR="00184041" w:rsidRPr="00DB740F" w:rsidRDefault="00184041" w:rsidP="00872AF3">
            <w:pPr>
              <w:rPr>
                <w:rFonts w:asciiTheme="minorHAnsi" w:hAnsiTheme="minorHAnsi" w:cstheme="minorHAnsi"/>
              </w:rPr>
            </w:pPr>
            <w:r w:rsidRPr="00DB740F">
              <w:rPr>
                <w:rFonts w:asciiTheme="minorHAnsi" w:hAnsiTheme="minorHAnsi" w:cstheme="minorHAnsi"/>
              </w:rPr>
              <w:t>Karta do zdalnego zarządzania Web SNMP Management Card</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Ogólny</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roofErr w:type="spellStart"/>
            <w:r w:rsidRPr="00DB740F">
              <w:rPr>
                <w:rFonts w:asciiTheme="minorHAnsi" w:hAnsiTheme="minorHAnsi" w:cstheme="minorHAnsi"/>
              </w:rPr>
              <w:t>Number</w:t>
            </w:r>
            <w:proofErr w:type="spellEnd"/>
            <w:r w:rsidRPr="00DB740F">
              <w:rPr>
                <w:rFonts w:asciiTheme="minorHAnsi" w:hAnsiTheme="minorHAnsi" w:cstheme="minorHAnsi"/>
              </w:rPr>
              <w:t xml:space="preserve"> of </w:t>
            </w:r>
            <w:proofErr w:type="spellStart"/>
            <w:r w:rsidRPr="00DB740F">
              <w:rPr>
                <w:rFonts w:asciiTheme="minorHAnsi" w:hAnsiTheme="minorHAnsi" w:cstheme="minorHAnsi"/>
              </w:rPr>
              <w:t>power</w:t>
            </w:r>
            <w:proofErr w:type="spellEnd"/>
            <w:r w:rsidRPr="00DB740F">
              <w:rPr>
                <w:rFonts w:asciiTheme="minorHAnsi" w:hAnsiTheme="minorHAnsi" w:cstheme="minorHAnsi"/>
              </w:rPr>
              <w:t xml:space="preserve"> module</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2400</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Liczba slotów wypełnionych modułami mocy</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0</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Liczba pustych slotów na moduły mocy</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0</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Product web </w:t>
            </w:r>
            <w:proofErr w:type="spellStart"/>
            <w:r w:rsidRPr="00DB740F">
              <w:rPr>
                <w:rFonts w:asciiTheme="minorHAnsi" w:hAnsiTheme="minorHAnsi" w:cstheme="minorHAnsi"/>
              </w:rPr>
              <w:t>sub</w:t>
            </w:r>
            <w:proofErr w:type="spellEnd"/>
            <w:r w:rsidRPr="00DB740F">
              <w:rPr>
                <w:rFonts w:asciiTheme="minorHAnsi" w:hAnsiTheme="minorHAnsi" w:cstheme="minorHAnsi"/>
              </w:rPr>
              <w:t>-family</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Network </w:t>
            </w:r>
            <w:proofErr w:type="spellStart"/>
            <w:r w:rsidRPr="00DB740F">
              <w:rPr>
                <w:rFonts w:asciiTheme="minorHAnsi" w:hAnsiTheme="minorHAnsi" w:cstheme="minorHAnsi"/>
              </w:rPr>
              <w:t>card</w:t>
            </w:r>
            <w:proofErr w:type="spellEnd"/>
            <w:r w:rsidRPr="00DB740F">
              <w:rPr>
                <w:rFonts w:asciiTheme="minorHAnsi" w:hAnsiTheme="minorHAnsi" w:cstheme="minorHAnsi"/>
              </w:rPr>
              <w:t xml:space="preserve"> </w:t>
            </w:r>
            <w:proofErr w:type="spellStart"/>
            <w:r w:rsidRPr="00DB740F">
              <w:rPr>
                <w:rFonts w:asciiTheme="minorHAnsi" w:hAnsiTheme="minorHAnsi" w:cstheme="minorHAnsi"/>
              </w:rPr>
              <w:t>pre-installed</w:t>
            </w:r>
            <w:proofErr w:type="spellEnd"/>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Nadmiarowość</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No</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Parametry fizyczne</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Kolor</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Czarny</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Wysokość</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8,5 cm</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Szerokość</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43,2 cm</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Głębokość</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66,7 cm</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Masa produktu</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37,32 kg</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Miejsce montażu</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Przednie</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Sposób montażu</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W szafie </w:t>
            </w:r>
            <w:proofErr w:type="spellStart"/>
            <w:r w:rsidRPr="00DB740F">
              <w:rPr>
                <w:rFonts w:asciiTheme="minorHAnsi" w:hAnsiTheme="minorHAnsi" w:cstheme="minorHAnsi"/>
              </w:rPr>
              <w:t>rackowej</w:t>
            </w:r>
            <w:proofErr w:type="spellEnd"/>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Możliwość montażu na dwóch słupkach</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0</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Kompatybilność z </w:t>
            </w:r>
            <w:r w:rsidRPr="00DB740F">
              <w:rPr>
                <w:rFonts w:asciiTheme="minorHAnsi" w:hAnsiTheme="minorHAnsi" w:cstheme="minorHAnsi"/>
              </w:rPr>
              <w:lastRenderedPageBreak/>
              <w:t>USB</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lastRenderedPageBreak/>
              <w:t>Tak</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lastRenderedPageBreak/>
              <w:t>Na wejściu</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Ograniczenie napięcia wejściowego</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140...280 V</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Częstotliwość sieciowa</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50/60 </w:t>
            </w:r>
            <w:proofErr w:type="spellStart"/>
            <w:r w:rsidRPr="00DB740F">
              <w:rPr>
                <w:rFonts w:asciiTheme="minorHAnsi" w:hAnsiTheme="minorHAnsi" w:cstheme="minorHAnsi"/>
              </w:rPr>
              <w:t>Hz</w:t>
            </w:r>
            <w:proofErr w:type="spellEnd"/>
            <w:r w:rsidRPr="00DB740F">
              <w:rPr>
                <w:rFonts w:asciiTheme="minorHAnsi" w:hAnsiTheme="minorHAnsi" w:cstheme="minorHAnsi"/>
              </w:rPr>
              <w:t xml:space="preserve"> +/- 3 </w:t>
            </w:r>
            <w:proofErr w:type="spellStart"/>
            <w:r w:rsidRPr="00DB740F">
              <w:rPr>
                <w:rFonts w:asciiTheme="minorHAnsi" w:hAnsiTheme="minorHAnsi" w:cstheme="minorHAnsi"/>
              </w:rPr>
              <w:t>Hz</w:t>
            </w:r>
            <w:proofErr w:type="spellEnd"/>
            <w:r w:rsidRPr="00DB740F">
              <w:rPr>
                <w:rFonts w:asciiTheme="minorHAnsi" w:hAnsiTheme="minorHAnsi" w:cstheme="minorHAnsi"/>
              </w:rPr>
              <w:t xml:space="preserve"> auto-</w:t>
            </w:r>
            <w:proofErr w:type="spellStart"/>
            <w:r w:rsidRPr="00DB740F">
              <w:rPr>
                <w:rFonts w:asciiTheme="minorHAnsi" w:hAnsiTheme="minorHAnsi" w:cstheme="minorHAnsi"/>
              </w:rPr>
              <w:t>sensing</w:t>
            </w:r>
            <w:proofErr w:type="spellEnd"/>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Na wyjściu</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Zniekształcenia harmoniczne</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Poniżej 5 %</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Maksymalna możliwa do konfiguracji moc (w VA)</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3000 VA</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Maksymalna możliwa do konfiguracji moc (w watach)</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2700 W</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Czas przełączenia zasilania</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2-4 ms, Zazwyczaj 6 ms, maksymalnie 10 ms</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Topologia</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Line </w:t>
            </w:r>
            <w:proofErr w:type="spellStart"/>
            <w:r w:rsidRPr="00DB740F">
              <w:rPr>
                <w:rFonts w:asciiTheme="minorHAnsi" w:hAnsiTheme="minorHAnsi" w:cstheme="minorHAnsi"/>
              </w:rPr>
              <w:t>interactive</w:t>
            </w:r>
            <w:proofErr w:type="spellEnd"/>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Typ przebiegu</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Sinusoida</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Częstotliwość wyjściowa</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50/60 </w:t>
            </w:r>
            <w:proofErr w:type="spellStart"/>
            <w:r w:rsidRPr="00DB740F">
              <w:rPr>
                <w:rFonts w:asciiTheme="minorHAnsi" w:hAnsiTheme="minorHAnsi" w:cstheme="minorHAnsi"/>
              </w:rPr>
              <w:t>Hz</w:t>
            </w:r>
            <w:proofErr w:type="spellEnd"/>
            <w:r w:rsidRPr="00DB740F">
              <w:rPr>
                <w:rFonts w:asciiTheme="minorHAnsi" w:hAnsiTheme="minorHAnsi" w:cstheme="minorHAnsi"/>
              </w:rPr>
              <w:t xml:space="preserve"> +/- 3 </w:t>
            </w:r>
            <w:proofErr w:type="spellStart"/>
            <w:r w:rsidRPr="00DB740F">
              <w:rPr>
                <w:rFonts w:asciiTheme="minorHAnsi" w:hAnsiTheme="minorHAnsi" w:cstheme="minorHAnsi"/>
              </w:rPr>
              <w:t>Hz</w:t>
            </w:r>
            <w:proofErr w:type="spellEnd"/>
            <w:r w:rsidRPr="00DB740F">
              <w:rPr>
                <w:rFonts w:asciiTheme="minorHAnsi" w:hAnsiTheme="minorHAnsi" w:cstheme="minorHAnsi"/>
              </w:rPr>
              <w:t xml:space="preserve"> synchronicznie z siecią</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Certyfikaty i zgodność z normami</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Certyfikaty produktu</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C-</w:t>
            </w:r>
            <w:proofErr w:type="spellStart"/>
            <w:r w:rsidRPr="00DB740F">
              <w:rPr>
                <w:rFonts w:asciiTheme="minorHAnsi" w:hAnsiTheme="minorHAnsi" w:cstheme="minorHAnsi"/>
              </w:rPr>
              <w:t>Tick</w:t>
            </w:r>
            <w:proofErr w:type="spellEnd"/>
            <w:r w:rsidRPr="00DB740F">
              <w:rPr>
                <w:rFonts w:asciiTheme="minorHAnsi" w:hAnsiTheme="minorHAnsi" w:cstheme="minorHAnsi"/>
              </w:rPr>
              <w:t xml:space="preserve"> CE EAC GOST IRAM VDE</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Parametry środowiskowe</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Poziom dźwięku</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55 </w:t>
            </w:r>
            <w:proofErr w:type="spellStart"/>
            <w:r w:rsidRPr="00DB740F">
              <w:rPr>
                <w:rFonts w:asciiTheme="minorHAnsi" w:hAnsiTheme="minorHAnsi" w:cstheme="minorHAnsi"/>
              </w:rPr>
              <w:t>dBA</w:t>
            </w:r>
            <w:proofErr w:type="spellEnd"/>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Rozpraszanie ciepła</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184 </w:t>
            </w:r>
            <w:proofErr w:type="spellStart"/>
            <w:r w:rsidRPr="00DB740F">
              <w:rPr>
                <w:rFonts w:asciiTheme="minorHAnsi" w:hAnsiTheme="minorHAnsi" w:cstheme="minorHAnsi"/>
              </w:rPr>
              <w:t>Btu</w:t>
            </w:r>
            <w:proofErr w:type="spellEnd"/>
            <w:r w:rsidRPr="00DB740F">
              <w:rPr>
                <w:rFonts w:asciiTheme="minorHAnsi" w:hAnsiTheme="minorHAnsi" w:cstheme="minorHAnsi"/>
              </w:rPr>
              <w:t>/h</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Temperatura otoczenia dla pracy </w:t>
            </w:r>
            <w:r w:rsidRPr="00DB740F">
              <w:rPr>
                <w:rFonts w:asciiTheme="minorHAnsi" w:hAnsiTheme="minorHAnsi" w:cstheme="minorHAnsi"/>
              </w:rPr>
              <w:lastRenderedPageBreak/>
              <w:t>urządzenia</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lastRenderedPageBreak/>
              <w:t>0...40°C</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lastRenderedPageBreak/>
              <w:t>Temperatura otoczenia dla przechowywania</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15...45°C</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Wilgotność względna</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0…95 %</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Wilgotność względna (przechowywanie)</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0…95 %</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Akumulatory i czas  podtrzymania</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Rozszerzalny czas podtrzymania</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1</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Wstępnie zainstalowane baterie</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0</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Puste gniazda akumulatorowe</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0</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Typowy czas pełnego ładowania akumulatora</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3 godz.</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Ilość zestawów RBC™</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1</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Żywotność akumulatora</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3…5 rok</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Moc baterii w VAH</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738 </w:t>
            </w:r>
            <w:proofErr w:type="spellStart"/>
            <w:r w:rsidRPr="00DB740F">
              <w:rPr>
                <w:rFonts w:asciiTheme="minorHAnsi" w:hAnsiTheme="minorHAnsi" w:cstheme="minorHAnsi"/>
              </w:rPr>
              <w:t>VAh</w:t>
            </w:r>
            <w:proofErr w:type="spellEnd"/>
            <w:r w:rsidRPr="00DB740F">
              <w:rPr>
                <w:rFonts w:asciiTheme="minorHAnsi" w:hAnsiTheme="minorHAnsi" w:cstheme="minorHAnsi"/>
              </w:rPr>
              <w:t xml:space="preserve"> </w:t>
            </w:r>
            <w:proofErr w:type="spellStart"/>
            <w:r w:rsidRPr="00DB740F">
              <w:rPr>
                <w:rFonts w:asciiTheme="minorHAnsi" w:hAnsiTheme="minorHAnsi" w:cstheme="minorHAnsi"/>
              </w:rPr>
              <w:t>runtime</w:t>
            </w:r>
            <w:proofErr w:type="spellEnd"/>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Moc akumulatora (W)</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245 W </w:t>
            </w:r>
            <w:proofErr w:type="spellStart"/>
            <w:r w:rsidRPr="00DB740F">
              <w:rPr>
                <w:rFonts w:asciiTheme="minorHAnsi" w:hAnsiTheme="minorHAnsi" w:cstheme="minorHAnsi"/>
              </w:rPr>
              <w:t>rated</w:t>
            </w:r>
            <w:proofErr w:type="spellEnd"/>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Opcja baterii</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SMX120RMBP2U 1 2214 </w:t>
            </w:r>
            <w:proofErr w:type="spellStart"/>
            <w:r w:rsidRPr="00DB740F">
              <w:rPr>
                <w:rFonts w:asciiTheme="minorHAnsi" w:hAnsiTheme="minorHAnsi" w:cstheme="minorHAnsi"/>
              </w:rPr>
              <w:t>VAh</w:t>
            </w:r>
            <w:proofErr w:type="spellEnd"/>
          </w:p>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SMX120RMBP2U 2 3690 </w:t>
            </w:r>
            <w:proofErr w:type="spellStart"/>
            <w:r w:rsidRPr="00DB740F">
              <w:rPr>
                <w:rFonts w:asciiTheme="minorHAnsi" w:hAnsiTheme="minorHAnsi" w:cstheme="minorHAnsi"/>
              </w:rPr>
              <w:t>VAh</w:t>
            </w:r>
            <w:proofErr w:type="spellEnd"/>
          </w:p>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SMX120RMBP2U 3 5166 </w:t>
            </w:r>
            <w:proofErr w:type="spellStart"/>
            <w:r w:rsidRPr="00DB740F">
              <w:rPr>
                <w:rFonts w:asciiTheme="minorHAnsi" w:hAnsiTheme="minorHAnsi" w:cstheme="minorHAnsi"/>
              </w:rPr>
              <w:t>VAh</w:t>
            </w:r>
            <w:proofErr w:type="spellEnd"/>
          </w:p>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SMX120RMBP2U 4 6642 </w:t>
            </w:r>
            <w:proofErr w:type="spellStart"/>
            <w:r w:rsidRPr="00DB740F">
              <w:rPr>
                <w:rFonts w:asciiTheme="minorHAnsi" w:hAnsiTheme="minorHAnsi" w:cstheme="minorHAnsi"/>
              </w:rPr>
              <w:t>VAh</w:t>
            </w:r>
            <w:proofErr w:type="spellEnd"/>
          </w:p>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SMX120RMBP2U 6 9594 </w:t>
            </w:r>
            <w:proofErr w:type="spellStart"/>
            <w:r w:rsidRPr="00DB740F">
              <w:rPr>
                <w:rFonts w:asciiTheme="minorHAnsi" w:hAnsiTheme="minorHAnsi" w:cstheme="minorHAnsi"/>
              </w:rPr>
              <w:t>VAh</w:t>
            </w:r>
            <w:proofErr w:type="spellEnd"/>
          </w:p>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SMX120RMBP2U 8 12546 </w:t>
            </w:r>
            <w:proofErr w:type="spellStart"/>
            <w:r w:rsidRPr="00DB740F">
              <w:rPr>
                <w:rFonts w:asciiTheme="minorHAnsi" w:hAnsiTheme="minorHAnsi" w:cstheme="minorHAnsi"/>
              </w:rPr>
              <w:t>VAh</w:t>
            </w:r>
            <w:proofErr w:type="spellEnd"/>
          </w:p>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SMX120RMBP2U 10 15498 </w:t>
            </w:r>
            <w:proofErr w:type="spellStart"/>
            <w:r w:rsidRPr="00DB740F">
              <w:rPr>
                <w:rFonts w:asciiTheme="minorHAnsi" w:hAnsiTheme="minorHAnsi" w:cstheme="minorHAnsi"/>
              </w:rPr>
              <w:t>Vah</w:t>
            </w:r>
            <w:proofErr w:type="spellEnd"/>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lastRenderedPageBreak/>
              <w:t>Komunikacja  i zarządzanie</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Alarm dźwiękowy</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Alarm przy zasilaniu akumulatora: alarm przy bardzo niskim poziomie naładowania akumulatora: konfigurowalne opóźnienia</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Panel przedni</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Wyświetlacz statusu </w:t>
            </w:r>
            <w:proofErr w:type="spellStart"/>
            <w:r w:rsidRPr="00DB740F">
              <w:rPr>
                <w:rFonts w:asciiTheme="minorHAnsi" w:hAnsiTheme="minorHAnsi" w:cstheme="minorHAnsi"/>
              </w:rPr>
              <w:t>led</w:t>
            </w:r>
            <w:proofErr w:type="spellEnd"/>
            <w:r w:rsidRPr="00DB740F">
              <w:rPr>
                <w:rFonts w:asciiTheme="minorHAnsi" w:hAnsiTheme="minorHAnsi" w:cstheme="minorHAnsi"/>
              </w:rPr>
              <w:t xml:space="preserve"> ze wskaźnikiem pracy online: zasilanie akumulatorowe: wskaźniki wymień baterię i przeciążenie</w:t>
            </w:r>
          </w:p>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Wielofunkcyjna konsola sterownicza i informacyjna </w:t>
            </w:r>
            <w:proofErr w:type="spellStart"/>
            <w:r w:rsidRPr="00DB740F">
              <w:rPr>
                <w:rFonts w:asciiTheme="minorHAnsi" w:hAnsiTheme="minorHAnsi" w:cstheme="minorHAnsi"/>
              </w:rPr>
              <w:t>lcd</w:t>
            </w:r>
            <w:proofErr w:type="spellEnd"/>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Awaryjny wyłącznik zasilania</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Tak</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Wolne szczeliny</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0</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Wstępnie zainstalowane karty </w:t>
            </w:r>
            <w:proofErr w:type="spellStart"/>
            <w:r w:rsidRPr="00DB740F">
              <w:rPr>
                <w:rFonts w:asciiTheme="minorHAnsi" w:hAnsiTheme="minorHAnsi" w:cstheme="minorHAnsi"/>
              </w:rPr>
              <w:t>SmartSlot</w:t>
            </w:r>
            <w:proofErr w:type="spellEnd"/>
            <w:r w:rsidRPr="00DB740F">
              <w:rPr>
                <w:rFonts w:asciiTheme="minorHAnsi" w:hAnsiTheme="minorHAnsi" w:cstheme="minorHAnsi"/>
              </w:rPr>
              <w:t>™</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Network management </w:t>
            </w:r>
            <w:proofErr w:type="spellStart"/>
            <w:r w:rsidRPr="00DB740F">
              <w:rPr>
                <w:rFonts w:asciiTheme="minorHAnsi" w:hAnsiTheme="minorHAnsi" w:cstheme="minorHAnsi"/>
              </w:rPr>
              <w:t>card</w:t>
            </w:r>
            <w:proofErr w:type="spellEnd"/>
            <w:r w:rsidRPr="00DB740F">
              <w:rPr>
                <w:rFonts w:asciiTheme="minorHAnsi" w:hAnsiTheme="minorHAnsi" w:cstheme="minorHAnsi"/>
              </w:rPr>
              <w:t xml:space="preserve"> 2 with </w:t>
            </w:r>
            <w:proofErr w:type="spellStart"/>
            <w:r w:rsidRPr="00DB740F">
              <w:rPr>
                <w:rFonts w:asciiTheme="minorHAnsi" w:hAnsiTheme="minorHAnsi" w:cstheme="minorHAnsi"/>
              </w:rPr>
              <w:t>environmental</w:t>
            </w:r>
            <w:proofErr w:type="spellEnd"/>
            <w:r w:rsidRPr="00DB740F">
              <w:rPr>
                <w:rFonts w:asciiTheme="minorHAnsi" w:hAnsiTheme="minorHAnsi" w:cstheme="minorHAnsi"/>
              </w:rPr>
              <w:t xml:space="preserve"> monitoring</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Ochrona przed przepięciami i ﬁltracja</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Znamionowa energia przepięcia (w dżulach)</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645 J</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Filtracja</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Nieprzerwane filtrowanie zakłóceń na wielu biegunach: przepuszczanie przepięć 0,3% wg </w:t>
            </w:r>
            <w:proofErr w:type="spellStart"/>
            <w:r w:rsidRPr="00DB740F">
              <w:rPr>
                <w:rFonts w:asciiTheme="minorHAnsi" w:hAnsiTheme="minorHAnsi" w:cstheme="minorHAnsi"/>
              </w:rPr>
              <w:t>ieee</w:t>
            </w:r>
            <w:proofErr w:type="spellEnd"/>
            <w:r w:rsidRPr="00DB740F">
              <w:rPr>
                <w:rFonts w:asciiTheme="minorHAnsi" w:hAnsiTheme="minorHAnsi" w:cstheme="minorHAnsi"/>
              </w:rPr>
              <w:t>: zerowy czas powstrzymywania przepięcia: spełnia wymogi ul 1449</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Jednostka opakowania</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Waga dla opakowania 1</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45,36 kg</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Wysokość dla opakowania 1</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24,3 cm</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Szerokość dla opakowania 1</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59,6 cm</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Ilość jednostek dla opakowania </w:t>
            </w:r>
            <w:r w:rsidRPr="00DB740F">
              <w:rPr>
                <w:rFonts w:asciiTheme="minorHAnsi" w:hAnsiTheme="minorHAnsi" w:cstheme="minorHAnsi"/>
              </w:rPr>
              <w:lastRenderedPageBreak/>
              <w:t>zbiorczego 3</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lastRenderedPageBreak/>
              <w:t>8</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lastRenderedPageBreak/>
              <w:t>Waga dla opakowania zbiorczego 3</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388,69 kg</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Długość dla opakowania zbiorczego 3</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100 cm</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Ilość warstw na palecie</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2</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Warstwy palet</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4</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Oferta  zrównoważonego rozwoju</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Stan trwałej oferty</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Produkt Green Premium</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Rozporządzenie </w:t>
            </w:r>
            <w:proofErr w:type="spellStart"/>
            <w:r w:rsidRPr="00DB740F">
              <w:rPr>
                <w:rFonts w:asciiTheme="minorHAnsi" w:hAnsiTheme="minorHAnsi" w:cstheme="minorHAnsi"/>
              </w:rPr>
              <w:t>REACh</w:t>
            </w:r>
            <w:proofErr w:type="spellEnd"/>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Deklaracja </w:t>
            </w:r>
            <w:proofErr w:type="spellStart"/>
            <w:r w:rsidRPr="00DB740F">
              <w:rPr>
                <w:rFonts w:asciiTheme="minorHAnsi" w:hAnsiTheme="minorHAnsi" w:cstheme="minorHAnsi"/>
              </w:rPr>
              <w:t>REACh</w:t>
            </w:r>
            <w:proofErr w:type="spellEnd"/>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Europejska dyrektywa </w:t>
            </w:r>
            <w:proofErr w:type="spellStart"/>
            <w:r w:rsidRPr="00DB740F">
              <w:rPr>
                <w:rFonts w:asciiTheme="minorHAnsi" w:hAnsiTheme="minorHAnsi" w:cstheme="minorHAnsi"/>
              </w:rPr>
              <w:t>RoHS</w:t>
            </w:r>
            <w:proofErr w:type="spellEnd"/>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Zgodny</w:t>
            </w:r>
          </w:p>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Europejska deklaracja </w:t>
            </w:r>
            <w:proofErr w:type="spellStart"/>
            <w:r w:rsidRPr="00DB740F">
              <w:rPr>
                <w:rFonts w:asciiTheme="minorHAnsi" w:hAnsiTheme="minorHAnsi" w:cstheme="minorHAnsi"/>
              </w:rPr>
              <w:t>RoHS</w:t>
            </w:r>
            <w:proofErr w:type="spellEnd"/>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Bez rtęci</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Tak</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Informacje na temat zwolnienia z </w:t>
            </w:r>
            <w:proofErr w:type="spellStart"/>
            <w:r w:rsidRPr="00DB740F">
              <w:rPr>
                <w:rFonts w:asciiTheme="minorHAnsi" w:hAnsiTheme="minorHAnsi" w:cstheme="minorHAnsi"/>
              </w:rPr>
              <w:t>RoHS</w:t>
            </w:r>
            <w:proofErr w:type="spellEnd"/>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Tak</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Ujawnienie informacji o wpływie na środowisko</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Środowiskowy profil produktu</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Kulistość – proﬁl</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Informacja o żywotności</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Optymalna energooszczędność</w:t>
            </w:r>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Product energooszczędny</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Program Take-</w:t>
            </w:r>
            <w:proofErr w:type="spellStart"/>
            <w:r w:rsidRPr="00DB740F">
              <w:rPr>
                <w:rFonts w:asciiTheme="minorHAnsi" w:hAnsiTheme="minorHAnsi" w:cstheme="minorHAnsi"/>
              </w:rPr>
              <w:t>back</w:t>
            </w:r>
            <w:proofErr w:type="spellEnd"/>
          </w:p>
        </w:tc>
        <w:tc>
          <w:tcPr>
            <w:tcW w:w="2791"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Tak</w:t>
            </w: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top w:val="single" w:sz="4" w:space="0" w:color="auto"/>
              <w:left w:val="single" w:sz="4" w:space="0" w:color="000000"/>
              <w:bottom w:val="single" w:sz="4" w:space="0" w:color="000000"/>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Warunki gwarancji</w:t>
            </w:r>
          </w:p>
        </w:tc>
        <w:tc>
          <w:tcPr>
            <w:tcW w:w="2791" w:type="pct"/>
            <w:tcBorders>
              <w:top w:val="single" w:sz="4" w:space="0" w:color="auto"/>
              <w:left w:val="single" w:sz="4" w:space="0" w:color="000000"/>
              <w:bottom w:val="single" w:sz="4" w:space="0" w:color="000000"/>
              <w:right w:val="single" w:sz="4" w:space="0" w:color="auto"/>
            </w:tcBorders>
          </w:tcPr>
          <w:p w:rsidR="00184041" w:rsidRPr="00DB740F" w:rsidRDefault="00184041" w:rsidP="00872AF3">
            <w:pPr>
              <w:rPr>
                <w:rFonts w:asciiTheme="minorHAnsi" w:hAnsiTheme="minorHAnsi" w:cstheme="minorHAnsi"/>
              </w:rPr>
            </w:pPr>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r w:rsidR="00DB740F" w:rsidRPr="00DB740F" w:rsidTr="00C650D7">
        <w:tc>
          <w:tcPr>
            <w:tcW w:w="1132" w:type="pct"/>
            <w:tcBorders>
              <w:left w:val="single" w:sz="4" w:space="0" w:color="000000"/>
              <w:bottom w:val="single" w:sz="4" w:space="0" w:color="000000"/>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Gwarancja</w:t>
            </w:r>
          </w:p>
        </w:tc>
        <w:tc>
          <w:tcPr>
            <w:tcW w:w="2791" w:type="pct"/>
            <w:tcBorders>
              <w:left w:val="single" w:sz="4" w:space="0" w:color="000000"/>
              <w:bottom w:val="single" w:sz="4" w:space="0" w:color="000000"/>
              <w:right w:val="single" w:sz="4" w:space="0" w:color="auto"/>
            </w:tcBorders>
          </w:tcPr>
          <w:p w:rsidR="00184041" w:rsidRPr="00DB740F" w:rsidRDefault="00184041" w:rsidP="00872AF3">
            <w:pPr>
              <w:rPr>
                <w:rFonts w:asciiTheme="minorHAnsi" w:hAnsiTheme="minorHAnsi" w:cstheme="minorHAnsi"/>
              </w:rPr>
            </w:pPr>
            <w:r w:rsidRPr="00DB740F">
              <w:rPr>
                <w:rFonts w:asciiTheme="minorHAnsi" w:hAnsiTheme="minorHAnsi" w:cstheme="minorHAnsi"/>
              </w:rPr>
              <w:t>3 lata gwarancji naprawy lub wymiany (bez akumulatora) i 2 lata na akumulator, możliwość opcjonalnego przedłużenia gwarancji, możliwość dokupienia gwarancji on-</w:t>
            </w:r>
            <w:proofErr w:type="spellStart"/>
            <w:r w:rsidRPr="00DB740F">
              <w:rPr>
                <w:rFonts w:asciiTheme="minorHAnsi" w:hAnsiTheme="minorHAnsi" w:cstheme="minorHAnsi"/>
              </w:rPr>
              <w:t>site</w:t>
            </w:r>
            <w:proofErr w:type="spellEnd"/>
          </w:p>
        </w:tc>
        <w:tc>
          <w:tcPr>
            <w:tcW w:w="1076" w:type="pct"/>
            <w:tcBorders>
              <w:top w:val="single" w:sz="4" w:space="0" w:color="auto"/>
              <w:left w:val="single" w:sz="4" w:space="0" w:color="auto"/>
              <w:bottom w:val="single" w:sz="4" w:space="0" w:color="auto"/>
              <w:right w:val="single" w:sz="4" w:space="0" w:color="auto"/>
            </w:tcBorders>
          </w:tcPr>
          <w:p w:rsidR="00184041" w:rsidRPr="00DB740F" w:rsidRDefault="00184041" w:rsidP="00872AF3">
            <w:pPr>
              <w:rPr>
                <w:rFonts w:asciiTheme="minorHAnsi" w:hAnsiTheme="minorHAnsi" w:cstheme="minorHAnsi"/>
              </w:rPr>
            </w:pPr>
          </w:p>
        </w:tc>
      </w:tr>
    </w:tbl>
    <w:p w:rsidR="00AA5BFE" w:rsidRDefault="00AA5BFE" w:rsidP="00872AF3">
      <w:pPr>
        <w:rPr>
          <w:rFonts w:asciiTheme="minorHAnsi" w:hAnsiTheme="minorHAnsi" w:cstheme="minorHAnsi"/>
        </w:rPr>
      </w:pPr>
    </w:p>
    <w:p w:rsidR="00872AF3" w:rsidRPr="00DB740F" w:rsidRDefault="00872AF3" w:rsidP="00872AF3">
      <w:pPr>
        <w:rPr>
          <w:rFonts w:asciiTheme="minorHAnsi" w:hAnsiTheme="minorHAnsi" w:cstheme="minorHAnsi"/>
        </w:rPr>
      </w:pPr>
      <w:r w:rsidRPr="00DB740F">
        <w:rPr>
          <w:rFonts w:asciiTheme="minorHAnsi" w:hAnsiTheme="minorHAnsi" w:cstheme="minorHAnsi"/>
        </w:rPr>
        <w:lastRenderedPageBreak/>
        <w:t>1.2. Stacje robocze wraz z monitorami</w:t>
      </w:r>
    </w:p>
    <w:p w:rsidR="00AA5BFE" w:rsidRPr="00AA5BFE" w:rsidRDefault="00126D50" w:rsidP="00AA5BFE">
      <w:pPr>
        <w:rPr>
          <w:rFonts w:asciiTheme="minorHAnsi" w:hAnsiTheme="minorHAnsi" w:cstheme="minorHAnsi"/>
        </w:rPr>
      </w:pPr>
      <w:r w:rsidRPr="00DB740F">
        <w:rPr>
          <w:rFonts w:asciiTheme="minorHAnsi" w:hAnsiTheme="minorHAnsi" w:cstheme="minorHAnsi"/>
        </w:rPr>
        <w:t>Ilość: 17</w:t>
      </w:r>
      <w:r w:rsidR="00872AF3" w:rsidRPr="00DB740F">
        <w:rPr>
          <w:rFonts w:asciiTheme="minorHAnsi" w:hAnsiTheme="minorHAnsi" w:cstheme="minorHAnsi"/>
        </w:rPr>
        <w:t xml:space="preserve"> szt.</w:t>
      </w:r>
    </w:p>
    <w:p w:rsidR="00AA5BFE" w:rsidRPr="00AA5BFE" w:rsidRDefault="00AA5BFE" w:rsidP="00AA5BFE">
      <w:pPr>
        <w:rPr>
          <w:rFonts w:asciiTheme="minorHAnsi" w:hAnsiTheme="minorHAnsi" w:cstheme="minorHAnsi"/>
        </w:rPr>
      </w:pPr>
    </w:p>
    <w:p w:rsidR="00872AF3" w:rsidRPr="00AA5BFE" w:rsidRDefault="00872AF3" w:rsidP="00AA5BFE">
      <w:pPr>
        <w:rPr>
          <w:rFonts w:asciiTheme="minorHAnsi" w:hAnsiTheme="minorHAnsi" w:cstheme="minorHAnsi"/>
        </w:rPr>
        <w:sectPr w:rsidR="00872AF3" w:rsidRPr="00AA5BFE">
          <w:headerReference w:type="default" r:id="rId10"/>
          <w:footerReference w:type="default" r:id="rId11"/>
          <w:pgSz w:w="11906" w:h="16838"/>
          <w:pgMar w:top="1531" w:right="1418" w:bottom="993" w:left="1276" w:header="709" w:footer="25" w:gutter="0"/>
          <w:cols w:space="708"/>
          <w:formProt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4"/>
        <w:gridCol w:w="6348"/>
        <w:gridCol w:w="1054"/>
      </w:tblGrid>
      <w:tr w:rsidR="00DB740F" w:rsidRPr="00DB740F" w:rsidTr="00C650D7">
        <w:trPr>
          <w:trHeight w:val="283"/>
        </w:trPr>
        <w:tc>
          <w:tcPr>
            <w:tcW w:w="624" w:type="pct"/>
          </w:tcPr>
          <w:p w:rsidR="00184041" w:rsidRPr="00DB740F" w:rsidRDefault="00184041" w:rsidP="00872AF3">
            <w:pPr>
              <w:rPr>
                <w:rFonts w:asciiTheme="minorHAnsi" w:hAnsiTheme="minorHAnsi" w:cstheme="minorHAnsi"/>
                <w:b/>
              </w:rPr>
            </w:pPr>
            <w:r w:rsidRPr="00DB740F">
              <w:rPr>
                <w:rFonts w:asciiTheme="minorHAnsi" w:hAnsiTheme="minorHAnsi" w:cstheme="minorHAnsi"/>
                <w:b/>
              </w:rPr>
              <w:lastRenderedPageBreak/>
              <w:t>Parametr</w:t>
            </w:r>
          </w:p>
        </w:tc>
        <w:tc>
          <w:tcPr>
            <w:tcW w:w="2188" w:type="pct"/>
          </w:tcPr>
          <w:p w:rsidR="00184041" w:rsidRPr="00DB740F" w:rsidRDefault="00184041" w:rsidP="00872AF3">
            <w:pPr>
              <w:rPr>
                <w:rFonts w:asciiTheme="minorHAnsi" w:hAnsiTheme="minorHAnsi" w:cstheme="minorHAnsi"/>
                <w:b/>
              </w:rPr>
            </w:pPr>
            <w:r w:rsidRPr="00DB740F">
              <w:rPr>
                <w:rFonts w:asciiTheme="minorHAnsi" w:hAnsiTheme="minorHAnsi" w:cstheme="minorHAnsi"/>
                <w:b/>
              </w:rPr>
              <w:t>Charakterystyka (wymagania minimalne)</w:t>
            </w:r>
          </w:p>
        </w:tc>
        <w:tc>
          <w:tcPr>
            <w:tcW w:w="2188" w:type="pct"/>
          </w:tcPr>
          <w:p w:rsidR="00184041" w:rsidRPr="00DB740F" w:rsidRDefault="00184041" w:rsidP="00872AF3">
            <w:pPr>
              <w:rPr>
                <w:rFonts w:asciiTheme="minorHAnsi" w:hAnsiTheme="minorHAnsi" w:cstheme="minorHAnsi"/>
                <w:b/>
              </w:rPr>
            </w:pPr>
            <w:r w:rsidRPr="00DB740F">
              <w:rPr>
                <w:rFonts w:asciiTheme="minorHAnsi" w:hAnsiTheme="minorHAnsi" w:cstheme="minorHAnsi"/>
                <w:b/>
              </w:rPr>
              <w:t xml:space="preserve">Należy wpisać tak lub nie </w:t>
            </w:r>
          </w:p>
        </w:tc>
      </w:tr>
      <w:tr w:rsidR="00DB740F" w:rsidRPr="00DB740F" w:rsidTr="00C650D7">
        <w:tc>
          <w:tcPr>
            <w:tcW w:w="6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Typ</w:t>
            </w:r>
          </w:p>
        </w:tc>
        <w:tc>
          <w:tcPr>
            <w:tcW w:w="2188"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Komputer stacjonarny. W ofercie wymagane jest podanie modelu, symbolu oraz producenta.</w:t>
            </w:r>
          </w:p>
        </w:tc>
        <w:tc>
          <w:tcPr>
            <w:tcW w:w="2188" w:type="pct"/>
          </w:tcPr>
          <w:p w:rsidR="00184041" w:rsidRPr="00DB740F" w:rsidRDefault="00184041" w:rsidP="00872AF3">
            <w:pPr>
              <w:rPr>
                <w:rFonts w:asciiTheme="minorHAnsi" w:hAnsiTheme="minorHAnsi" w:cstheme="minorHAnsi"/>
              </w:rPr>
            </w:pPr>
          </w:p>
        </w:tc>
      </w:tr>
      <w:tr w:rsidR="00DB740F" w:rsidRPr="00DB740F" w:rsidTr="00C650D7">
        <w:tc>
          <w:tcPr>
            <w:tcW w:w="6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Zastosowanie</w:t>
            </w:r>
          </w:p>
        </w:tc>
        <w:tc>
          <w:tcPr>
            <w:tcW w:w="2188"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Komputer będzie wykorzystywany dla potrzeb aplikacji biurowych, aplikacji edukacyjnych, aplikacji obliczeniowych, dostępu do Internetu oraz poczty elektronicznej, jako lokalna baza danych, stacja programistyczna.</w:t>
            </w:r>
          </w:p>
        </w:tc>
        <w:tc>
          <w:tcPr>
            <w:tcW w:w="2188" w:type="pct"/>
          </w:tcPr>
          <w:p w:rsidR="00184041" w:rsidRPr="00DB740F" w:rsidRDefault="00184041" w:rsidP="00872AF3">
            <w:pPr>
              <w:rPr>
                <w:rFonts w:asciiTheme="minorHAnsi" w:hAnsiTheme="minorHAnsi" w:cstheme="minorHAnsi"/>
              </w:rPr>
            </w:pPr>
          </w:p>
        </w:tc>
      </w:tr>
      <w:tr w:rsidR="00DB740F" w:rsidRPr="00DB740F" w:rsidTr="00C650D7">
        <w:tc>
          <w:tcPr>
            <w:tcW w:w="6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Procesor</w:t>
            </w:r>
          </w:p>
        </w:tc>
        <w:tc>
          <w:tcPr>
            <w:tcW w:w="2188"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Procesor dedykowany do pracy w komputerach stacjonarnych. Procesor osiągający w teście </w:t>
            </w:r>
            <w:proofErr w:type="spellStart"/>
            <w:r w:rsidRPr="00DB740F">
              <w:rPr>
                <w:rFonts w:asciiTheme="minorHAnsi" w:hAnsiTheme="minorHAnsi" w:cstheme="minorHAnsi"/>
              </w:rPr>
              <w:t>Passmark</w:t>
            </w:r>
            <w:proofErr w:type="spellEnd"/>
            <w:r w:rsidRPr="00DB740F">
              <w:rPr>
                <w:rFonts w:asciiTheme="minorHAnsi" w:hAnsiTheme="minorHAnsi" w:cstheme="minorHAnsi"/>
              </w:rPr>
              <w:t xml:space="preserve"> CPU Mark, w kategorii </w:t>
            </w:r>
            <w:proofErr w:type="spellStart"/>
            <w:r w:rsidRPr="00DB740F">
              <w:rPr>
                <w:rFonts w:asciiTheme="minorHAnsi" w:hAnsiTheme="minorHAnsi" w:cstheme="minorHAnsi"/>
              </w:rPr>
              <w:t>Average</w:t>
            </w:r>
            <w:proofErr w:type="spellEnd"/>
            <w:r w:rsidRPr="00DB740F">
              <w:rPr>
                <w:rFonts w:asciiTheme="minorHAnsi" w:hAnsiTheme="minorHAnsi" w:cstheme="minorHAnsi"/>
              </w:rPr>
              <w:t xml:space="preserve"> CPU Mark wynik co najmniej 20,280 pkt. według wyników opublikowanych na stronie </w:t>
            </w:r>
            <w:hyperlink r:id="rId12">
              <w:r w:rsidRPr="00DB740F">
                <w:rPr>
                  <w:rFonts w:asciiTheme="minorHAnsi" w:hAnsiTheme="minorHAnsi" w:cstheme="minorHAnsi"/>
                </w:rPr>
                <w:t>http://www.cpubenchmark.net/cpu_list.php</w:t>
              </w:r>
            </w:hyperlink>
            <w:r w:rsidRPr="00DB740F">
              <w:rPr>
                <w:rFonts w:asciiTheme="minorHAnsi" w:hAnsiTheme="minorHAnsi" w:cstheme="minorHAnsi"/>
              </w:rPr>
              <w:t>.</w:t>
            </w:r>
          </w:p>
        </w:tc>
        <w:tc>
          <w:tcPr>
            <w:tcW w:w="2188" w:type="pct"/>
          </w:tcPr>
          <w:p w:rsidR="00184041" w:rsidRPr="00DB740F" w:rsidRDefault="00184041" w:rsidP="00872AF3">
            <w:pPr>
              <w:rPr>
                <w:rFonts w:asciiTheme="minorHAnsi" w:hAnsiTheme="minorHAnsi" w:cstheme="minorHAnsi"/>
              </w:rPr>
            </w:pPr>
          </w:p>
        </w:tc>
      </w:tr>
      <w:tr w:rsidR="00DB740F" w:rsidRPr="00DB740F" w:rsidTr="00C650D7">
        <w:tc>
          <w:tcPr>
            <w:tcW w:w="6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Pamięć RAM</w:t>
            </w:r>
          </w:p>
        </w:tc>
        <w:tc>
          <w:tcPr>
            <w:tcW w:w="2188"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8GB DDR4 3200MHz. Możliwość rozbudowy do min 64GB, jeden slot DIMM wolny.</w:t>
            </w:r>
          </w:p>
        </w:tc>
        <w:tc>
          <w:tcPr>
            <w:tcW w:w="2188" w:type="pct"/>
          </w:tcPr>
          <w:p w:rsidR="00184041" w:rsidRPr="00DB740F" w:rsidRDefault="00184041" w:rsidP="00872AF3">
            <w:pPr>
              <w:rPr>
                <w:rFonts w:asciiTheme="minorHAnsi" w:hAnsiTheme="minorHAnsi" w:cstheme="minorHAnsi"/>
              </w:rPr>
            </w:pPr>
          </w:p>
        </w:tc>
      </w:tr>
      <w:tr w:rsidR="00DB740F" w:rsidRPr="00DB740F" w:rsidTr="00C650D7">
        <w:tc>
          <w:tcPr>
            <w:tcW w:w="6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Pamięć masowa</w:t>
            </w:r>
          </w:p>
        </w:tc>
        <w:tc>
          <w:tcPr>
            <w:tcW w:w="2188"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Dysk M.2 SSD 512GB </w:t>
            </w:r>
            <w:proofErr w:type="spellStart"/>
            <w:r w:rsidRPr="00DB740F">
              <w:rPr>
                <w:rFonts w:asciiTheme="minorHAnsi" w:hAnsiTheme="minorHAnsi" w:cstheme="minorHAnsi"/>
              </w:rPr>
              <w:t>PCIe</w:t>
            </w:r>
            <w:proofErr w:type="spellEnd"/>
            <w:r w:rsidRPr="00DB740F">
              <w:rPr>
                <w:rFonts w:asciiTheme="minorHAnsi" w:hAnsiTheme="minorHAnsi" w:cstheme="minorHAnsi"/>
              </w:rPr>
              <w:t xml:space="preserve"> </w:t>
            </w:r>
            <w:proofErr w:type="spellStart"/>
            <w:r w:rsidRPr="00DB740F">
              <w:rPr>
                <w:rFonts w:asciiTheme="minorHAnsi" w:hAnsiTheme="minorHAnsi" w:cstheme="minorHAnsi"/>
              </w:rPr>
              <w:t>NVMe</w:t>
            </w:r>
            <w:proofErr w:type="spellEnd"/>
          </w:p>
          <w:p w:rsidR="00184041" w:rsidRPr="00DB740F" w:rsidRDefault="00184041" w:rsidP="00872AF3">
            <w:pPr>
              <w:rPr>
                <w:rFonts w:asciiTheme="minorHAnsi" w:hAnsiTheme="minorHAnsi" w:cstheme="minorHAnsi"/>
              </w:rPr>
            </w:pPr>
            <w:r w:rsidRPr="00DB740F">
              <w:rPr>
                <w:rFonts w:asciiTheme="minorHAnsi" w:hAnsiTheme="minorHAnsi" w:cstheme="minorHAnsi"/>
              </w:rPr>
              <w:t>Obudowa musi umożliwiać montaż dodatkowego dysku 2.5” lub 3.5”</w:t>
            </w:r>
          </w:p>
        </w:tc>
        <w:tc>
          <w:tcPr>
            <w:tcW w:w="2188" w:type="pct"/>
          </w:tcPr>
          <w:p w:rsidR="00184041" w:rsidRPr="00DB740F" w:rsidRDefault="00184041" w:rsidP="00872AF3">
            <w:pPr>
              <w:rPr>
                <w:rFonts w:asciiTheme="minorHAnsi" w:hAnsiTheme="minorHAnsi" w:cstheme="minorHAnsi"/>
              </w:rPr>
            </w:pPr>
          </w:p>
        </w:tc>
      </w:tr>
      <w:tr w:rsidR="00DB740F" w:rsidRPr="00DB740F" w:rsidTr="00C650D7">
        <w:tc>
          <w:tcPr>
            <w:tcW w:w="6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Karta graficzna</w:t>
            </w:r>
          </w:p>
        </w:tc>
        <w:tc>
          <w:tcPr>
            <w:tcW w:w="2188"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Zintegrowana z procesorem</w:t>
            </w:r>
          </w:p>
        </w:tc>
        <w:tc>
          <w:tcPr>
            <w:tcW w:w="2188" w:type="pct"/>
          </w:tcPr>
          <w:p w:rsidR="00184041" w:rsidRPr="00DB740F" w:rsidRDefault="00184041" w:rsidP="00872AF3">
            <w:pPr>
              <w:rPr>
                <w:rFonts w:asciiTheme="minorHAnsi" w:hAnsiTheme="minorHAnsi" w:cstheme="minorHAnsi"/>
              </w:rPr>
            </w:pPr>
          </w:p>
        </w:tc>
      </w:tr>
      <w:tr w:rsidR="00DB740F" w:rsidRPr="00DB740F" w:rsidTr="00C650D7">
        <w:tc>
          <w:tcPr>
            <w:tcW w:w="6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Wyposażenie multimedialne</w:t>
            </w:r>
          </w:p>
        </w:tc>
        <w:tc>
          <w:tcPr>
            <w:tcW w:w="2188"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Karta dźwiękowa min. dwukanałowa zintegrowana z płytą główną, zgodna z High Definition, wewnętrzny głośnik w obudowie komputera. Port słuchawek i mikrofonu na przednim panelu, dopuszcza się rozwiązanie port </w:t>
            </w:r>
            <w:proofErr w:type="spellStart"/>
            <w:r w:rsidRPr="00DB740F">
              <w:rPr>
                <w:rFonts w:asciiTheme="minorHAnsi" w:hAnsiTheme="minorHAnsi" w:cstheme="minorHAnsi"/>
              </w:rPr>
              <w:t>combo</w:t>
            </w:r>
            <w:proofErr w:type="spellEnd"/>
            <w:r w:rsidRPr="00DB740F">
              <w:rPr>
                <w:rFonts w:asciiTheme="minorHAnsi" w:hAnsiTheme="minorHAnsi" w:cstheme="minorHAnsi"/>
              </w:rPr>
              <w:t>.</w:t>
            </w:r>
          </w:p>
        </w:tc>
        <w:tc>
          <w:tcPr>
            <w:tcW w:w="2188" w:type="pct"/>
          </w:tcPr>
          <w:p w:rsidR="00184041" w:rsidRPr="00DB740F" w:rsidRDefault="00184041" w:rsidP="00872AF3">
            <w:pPr>
              <w:rPr>
                <w:rFonts w:asciiTheme="minorHAnsi" w:hAnsiTheme="minorHAnsi" w:cstheme="minorHAnsi"/>
              </w:rPr>
            </w:pPr>
          </w:p>
        </w:tc>
      </w:tr>
      <w:tr w:rsidR="00DB740F" w:rsidRPr="00DB740F" w:rsidTr="00C650D7">
        <w:trPr>
          <w:trHeight w:val="436"/>
        </w:trPr>
        <w:tc>
          <w:tcPr>
            <w:tcW w:w="6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Obudowa</w:t>
            </w:r>
          </w:p>
        </w:tc>
        <w:tc>
          <w:tcPr>
            <w:tcW w:w="2188"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Typu </w:t>
            </w:r>
            <w:proofErr w:type="spellStart"/>
            <w:r w:rsidRPr="00DB740F">
              <w:rPr>
                <w:rFonts w:asciiTheme="minorHAnsi" w:hAnsiTheme="minorHAnsi" w:cstheme="minorHAnsi"/>
              </w:rPr>
              <w:t>MiniTower</w:t>
            </w:r>
            <w:proofErr w:type="spellEnd"/>
            <w:r w:rsidRPr="00DB740F">
              <w:rPr>
                <w:rFonts w:asciiTheme="minorHAnsi" w:hAnsiTheme="minorHAnsi" w:cstheme="minorHAnsi"/>
              </w:rPr>
              <w:t xml:space="preserve"> z obsługą kart PCI Express wyłącznie o pełnym profilu. Umożliwiająca montaż 1 x dysku 3.5” lub 1 x dysku 2.5” wewnątrz obudowy. Napęd optyczny zamontowany w dedykowanej wnęce zewnętrznej 5.25” typu </w:t>
            </w:r>
            <w:proofErr w:type="spellStart"/>
            <w:r w:rsidRPr="00DB740F">
              <w:rPr>
                <w:rFonts w:asciiTheme="minorHAnsi" w:hAnsiTheme="minorHAnsi" w:cstheme="minorHAnsi"/>
              </w:rPr>
              <w:t>slim</w:t>
            </w:r>
            <w:proofErr w:type="spellEnd"/>
            <w:r w:rsidRPr="00DB740F">
              <w:rPr>
                <w:rFonts w:asciiTheme="minorHAnsi" w:hAnsiTheme="minorHAnsi" w:cstheme="minorHAnsi"/>
              </w:rPr>
              <w:t>. Obudowa fabrycznie przystosowana do pracy w orientacji pionowej. Otwory wentylacyjne usytuowane wyłącznie na przednim oraz tylnym panelu obudowy. Suma wymiarów obudowy nieprzekraczająca 800 mm.</w:t>
            </w:r>
          </w:p>
          <w:p w:rsidR="00184041" w:rsidRPr="00DB740F" w:rsidRDefault="00184041" w:rsidP="00872AF3">
            <w:pPr>
              <w:rPr>
                <w:rFonts w:asciiTheme="minorHAnsi" w:hAnsiTheme="minorHAnsi" w:cstheme="minorHAnsi"/>
              </w:rPr>
            </w:pPr>
            <w:r w:rsidRPr="00DB740F">
              <w:rPr>
                <w:rFonts w:asciiTheme="minorHAnsi" w:hAnsiTheme="minorHAnsi" w:cstheme="minorHAnsi"/>
              </w:rPr>
              <w:t>Zasilacz o mocy min. 180W pracujący w sieci 230V 50/60Hz prądu zmiennego i efektywności min. 85% przy obciążeniu zasilacza na poziomie 50% oraz o efektywności min. 82% przy obciążeniu zasilacza na poziomie 100%,</w:t>
            </w:r>
          </w:p>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Zasilacz w oferowanym komputerze musi się znajdować na stronie </w:t>
            </w:r>
            <w:hyperlink r:id="rId13">
              <w:r w:rsidRPr="00DB740F">
                <w:rPr>
                  <w:rFonts w:asciiTheme="minorHAnsi" w:hAnsiTheme="minorHAnsi" w:cstheme="minorHAnsi"/>
                </w:rPr>
                <w:t>http://www.plugloadsolutions.com/80pluspowersupplies.aspx</w:t>
              </w:r>
            </w:hyperlink>
            <w:r w:rsidRPr="00DB740F">
              <w:rPr>
                <w:rFonts w:asciiTheme="minorHAnsi" w:hAnsiTheme="minorHAnsi" w:cstheme="minorHAnsi"/>
              </w:rPr>
              <w:t xml:space="preserve">, </w:t>
            </w:r>
          </w:p>
          <w:p w:rsidR="00184041" w:rsidRPr="00DB740F" w:rsidRDefault="00184041" w:rsidP="00872AF3">
            <w:pPr>
              <w:rPr>
                <w:rFonts w:asciiTheme="minorHAnsi" w:hAnsiTheme="minorHAnsi" w:cstheme="minorHAnsi"/>
              </w:rPr>
            </w:pPr>
            <w:r w:rsidRPr="00DB740F">
              <w:rPr>
                <w:rFonts w:asciiTheme="minorHAnsi" w:hAnsiTheme="minorHAnsi" w:cstheme="minorHAnsi"/>
              </w:rPr>
              <w:lastRenderedPageBreak/>
              <w:t xml:space="preserve">Moduł konstrukcji obudowy w jednostce centralnej komputera powinien pozwalać na demontaż kart rozszerzeń  bez konieczności użycia narzędzi (wyklucza się użycia wkrętów, śrub motylkowych). Obudowa w jednostce centralnej musi być otwierana bez konieczności użycia narzędzi (wyklucza się użycie standardowych wkrętów, śrub motylkowych) oraz powinna posiadać czujnik otwarcia obudowy współpracujący z oprogramowaniem zarządzająco – diagnostycznym. Obudowa musi umożliwiać zastosowanie zabezpieczenia fizycznego w postaci linki metalowej oraz kłódki (oczko w obudowie do założenia kłódki). Wbudowany wizualny system diagnostyczny oparty o sygnalizację LED np. włącznik POWER, służący do sygnalizowania i diagnozowania problemów z komputerem i jego komponentami, sygnalizacja oparta na zmianie statusów diody LED (zmiana barw oraz miganie). System usytuowany na przednim panelu. System diagnostyczny musi sygnalizować: uszkodzenie lub brak pamięci RAM, uszkodzenie płyty głównej, awarię </w:t>
            </w:r>
            <w:proofErr w:type="spellStart"/>
            <w:r w:rsidRPr="00DB740F">
              <w:rPr>
                <w:rFonts w:asciiTheme="minorHAnsi" w:hAnsiTheme="minorHAnsi" w:cstheme="minorHAnsi"/>
              </w:rPr>
              <w:t>BIOS’u</w:t>
            </w:r>
            <w:proofErr w:type="spellEnd"/>
            <w:r w:rsidRPr="00DB740F">
              <w:rPr>
                <w:rFonts w:asciiTheme="minorHAnsi" w:hAnsiTheme="minorHAnsi" w:cstheme="minorHAnsi"/>
              </w:rPr>
              <w:t>, awarię procesora. Oferowany system diagnostyczny nie może wykorzystywać minimalnej ilości wolnych slotów na płycie głównej, wymaganych wnęk zewnętrznych w specyfikacji i dodatkowych oferowanych przez wykonawcę, oraz nie może być uzyskany przez konwertowanie, przerabianie innych złączy na płycie głównej nie wymienionych w specyfikacji a które nie są dedykowane dla systemu diagnostycznego. Każdy komputer powinien być oznaczony niepowtarzalnym numerem seryjnym umieszonym na obudowie, oraz musi być wpisany na stałe w BIOS.</w:t>
            </w:r>
          </w:p>
        </w:tc>
        <w:tc>
          <w:tcPr>
            <w:tcW w:w="2188" w:type="pct"/>
          </w:tcPr>
          <w:p w:rsidR="00184041" w:rsidRPr="00DB740F" w:rsidRDefault="00184041" w:rsidP="00872AF3">
            <w:pPr>
              <w:rPr>
                <w:rFonts w:asciiTheme="minorHAnsi" w:hAnsiTheme="minorHAnsi" w:cstheme="minorHAnsi"/>
              </w:rPr>
            </w:pPr>
          </w:p>
        </w:tc>
      </w:tr>
      <w:tr w:rsidR="00DB740F" w:rsidRPr="00DB740F" w:rsidTr="00C650D7">
        <w:tc>
          <w:tcPr>
            <w:tcW w:w="6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lastRenderedPageBreak/>
              <w:t>Bezpieczeństwo</w:t>
            </w:r>
          </w:p>
        </w:tc>
        <w:tc>
          <w:tcPr>
            <w:tcW w:w="2188"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Ukryty w laminacie płyty głównej układ sprzętowy służący do tworzenia i zarządzania wygenerowanymi przez komputer kluczami szyfrowania. Zabezpieczenie to musi posiadać możliwość szyfrowania poufnych dokumentów przechowywanych na dysku twardym przy użyciu klucza sprzętowego.  Próba usunięcia dedykowanego układu doprowadzi do uszkodzenia całej płyty głównej. System diagnostyczny z graficznym interfejsem użytkownika zaszyty w tej samej pamięci </w:t>
            </w:r>
            <w:proofErr w:type="spellStart"/>
            <w:r w:rsidRPr="00DB740F">
              <w:rPr>
                <w:rFonts w:asciiTheme="minorHAnsi" w:hAnsiTheme="minorHAnsi" w:cstheme="minorHAnsi"/>
              </w:rPr>
              <w:t>flash</w:t>
            </w:r>
            <w:proofErr w:type="spellEnd"/>
            <w:r w:rsidRPr="00DB740F">
              <w:rPr>
                <w:rFonts w:asciiTheme="minorHAnsi" w:hAnsiTheme="minorHAnsi" w:cstheme="minorHAnsi"/>
              </w:rPr>
              <w:t xml:space="preserve"> co BIOS, dostępny z poziomu szybkiego menu </w:t>
            </w:r>
            <w:proofErr w:type="spellStart"/>
            <w:r w:rsidRPr="00DB740F">
              <w:rPr>
                <w:rFonts w:asciiTheme="minorHAnsi" w:hAnsiTheme="minorHAnsi" w:cstheme="minorHAnsi"/>
              </w:rPr>
              <w:t>boot</w:t>
            </w:r>
            <w:proofErr w:type="spellEnd"/>
            <w:r w:rsidRPr="00DB740F">
              <w:rPr>
                <w:rFonts w:asciiTheme="minorHAnsi" w:hAnsiTheme="minorHAnsi" w:cstheme="minorHAnsi"/>
              </w:rPr>
              <w:t xml:space="preserve"> lub BIOS, umożliwiający przetestowanie komputera a w szczególności jego składowych. System zapewniający pełną funkcjonalność, a także zachowujący interfejs graficzny nawet w przypadku braku dysku twardego oraz jego uszkodzenia, nie </w:t>
            </w:r>
            <w:r w:rsidRPr="00DB740F">
              <w:rPr>
                <w:rFonts w:asciiTheme="minorHAnsi" w:hAnsiTheme="minorHAnsi" w:cstheme="minorHAnsi"/>
              </w:rPr>
              <w:lastRenderedPageBreak/>
              <w:t xml:space="preserve">wymagający stosowania zewnętrznych nośników pamięci masowej oraz dostępu do </w:t>
            </w:r>
            <w:proofErr w:type="spellStart"/>
            <w:r w:rsidRPr="00DB740F">
              <w:rPr>
                <w:rFonts w:asciiTheme="minorHAnsi" w:hAnsiTheme="minorHAnsi" w:cstheme="minorHAnsi"/>
              </w:rPr>
              <w:t>internetu</w:t>
            </w:r>
            <w:proofErr w:type="spellEnd"/>
            <w:r w:rsidRPr="00DB740F">
              <w:rPr>
                <w:rFonts w:asciiTheme="minorHAnsi" w:hAnsiTheme="minorHAnsi" w:cstheme="minorHAnsi"/>
              </w:rPr>
              <w:t xml:space="preserve"> i sieci lokalnej.</w:t>
            </w:r>
          </w:p>
          <w:p w:rsidR="00184041" w:rsidRPr="00DB740F" w:rsidRDefault="00184041" w:rsidP="00872AF3">
            <w:pPr>
              <w:rPr>
                <w:rFonts w:asciiTheme="minorHAnsi" w:hAnsiTheme="minorHAnsi" w:cstheme="minorHAnsi"/>
              </w:rPr>
            </w:pPr>
            <w:r w:rsidRPr="00DB740F">
              <w:rPr>
                <w:rFonts w:asciiTheme="minorHAnsi" w:hAnsiTheme="minorHAnsi" w:cstheme="minorHAnsi"/>
              </w:rPr>
              <w:t>Procedura POST traktowana jest jako oddzielna funkcjonalność.</w:t>
            </w:r>
          </w:p>
        </w:tc>
        <w:tc>
          <w:tcPr>
            <w:tcW w:w="2188" w:type="pct"/>
          </w:tcPr>
          <w:p w:rsidR="00184041" w:rsidRPr="00DB740F" w:rsidRDefault="00184041" w:rsidP="00872AF3">
            <w:pPr>
              <w:rPr>
                <w:rFonts w:asciiTheme="minorHAnsi" w:hAnsiTheme="minorHAnsi" w:cstheme="minorHAnsi"/>
              </w:rPr>
            </w:pPr>
          </w:p>
        </w:tc>
      </w:tr>
      <w:tr w:rsidR="00DB740F" w:rsidRPr="00DB740F" w:rsidTr="00C650D7">
        <w:tc>
          <w:tcPr>
            <w:tcW w:w="6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lastRenderedPageBreak/>
              <w:t>BIOS</w:t>
            </w:r>
          </w:p>
        </w:tc>
        <w:tc>
          <w:tcPr>
            <w:tcW w:w="2188"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BIOS zgodny ze specyfikacją UEFI, wyprodukowany przez producenta komputera, zawierający logo producenta komputera lub nazwę producenta komputera lub nazwę modelu oferowanego komputera. Pełna obsługa BIOS za pomocą klawiatury i myszy oraz samej myszy. BIOS wyposażony w automatyczną detekcję zmiany konfiguracji, automatycznie nanoszący zmiany w konfiguracji w szczególności: procesor, wielkość pamięci, pojemność dysku. Możliwość, bez uruchamiania systemu operacyjnego z dysku twardego komputera, bez dodatkowego oprogramowania (w tym również systemu diagnostycznego) i podłączonych do niego urządzeń zewnętrznych odczytania z BIOS informacji o: wersji BIOS, nr seryjnym komputera, ilości zainstalowanej pamięci RAM, prędkości zainstalowanych pamięci RAM, technologii wykonania pamięci, sposobie obsadzeniu slotów pamięci z rozbiciem na wielkości pamięci i banki, typie zainstalowanego procesora, ilości rdzeni zainstalowanego procesora, typowej prędkości zainstalowanego procesora, minimalnej i maksymalnej  osiąganej prędkości zainstalowanego procesora, pojemności zainstalowanego lub zainstalowanych dysków twardych, wszystkich urządzeniach podpiętych do dostępnych na płycie głównej portów SATA, MAC adresie zintegrowanej karty sieciowej, zintegrowanym układzie graficznym, kontrolerze audio.</w:t>
            </w:r>
          </w:p>
          <w:p w:rsidR="00184041" w:rsidRPr="00DB740F" w:rsidRDefault="00184041" w:rsidP="00872AF3">
            <w:pPr>
              <w:rPr>
                <w:rFonts w:asciiTheme="minorHAnsi" w:hAnsiTheme="minorHAnsi" w:cstheme="minorHAnsi"/>
              </w:rPr>
            </w:pPr>
            <w:r w:rsidRPr="00DB740F">
              <w:rPr>
                <w:rFonts w:asciiTheme="minorHAnsi" w:hAnsiTheme="minorHAnsi" w:cstheme="minorHAnsi"/>
              </w:rPr>
              <w:t>Do odczytu wskazanych informacji nie mogą być stosowane rozwiązania oparte o pamięć masową (wewnętrzną lub zewnętrzną), zaimplementowane poza systemem BIOS narzędzia, np. system diagnostyczny, dodatkowe oprogramowanie.</w:t>
            </w:r>
          </w:p>
          <w:p w:rsidR="00184041" w:rsidRPr="00DB740F" w:rsidRDefault="00184041" w:rsidP="00872AF3">
            <w:pPr>
              <w:rPr>
                <w:rFonts w:asciiTheme="minorHAnsi" w:hAnsiTheme="minorHAnsi" w:cstheme="minorHAnsi"/>
              </w:rPr>
            </w:pPr>
            <w:r w:rsidRPr="00DB740F">
              <w:rPr>
                <w:rFonts w:asciiTheme="minorHAnsi" w:hAnsiTheme="minorHAnsi" w:cstheme="minorHAnsi"/>
              </w:rPr>
              <w:t>Funkcja blokowania/odblokowania BOOT-</w:t>
            </w:r>
            <w:proofErr w:type="spellStart"/>
            <w:r w:rsidRPr="00DB740F">
              <w:rPr>
                <w:rFonts w:asciiTheme="minorHAnsi" w:hAnsiTheme="minorHAnsi" w:cstheme="minorHAnsi"/>
              </w:rPr>
              <w:t>owania</w:t>
            </w:r>
            <w:proofErr w:type="spellEnd"/>
            <w:r w:rsidRPr="00DB740F">
              <w:rPr>
                <w:rFonts w:asciiTheme="minorHAnsi" w:hAnsiTheme="minorHAnsi" w:cstheme="minorHAnsi"/>
              </w:rPr>
              <w:t xml:space="preserve"> stacji roboczej z zewnętrznych urządzeń, możliwość ustawienia hasła użytkownika umożliwiającego uruchomienie komputera (zabezpieczenie przed nieautoryzowanym uruchomieniem) przy jednoczesnym zdefiniowanym haśle administratora. Użytkownik po wpisaniu swojego hasła jest wstanie zidentyfikować ustawienia BIOS. Możliwość ustawienia haseł </w:t>
            </w:r>
            <w:r w:rsidRPr="00DB740F">
              <w:rPr>
                <w:rFonts w:asciiTheme="minorHAnsi" w:hAnsiTheme="minorHAnsi" w:cstheme="minorHAnsi"/>
              </w:rPr>
              <w:lastRenderedPageBreak/>
              <w:t xml:space="preserve">użytkownika i administratora składających się z cyfr, małych liter, dużych liter oraz znaków specjalnych. Możliwość włączenia/wyłączenia kontrolera SATA (w tym w szczególności pojedynczo), Możliwość ustawienia portów USB w trybie „no BOOT” (podczas startu komputer nie wykrywa urządzeń </w:t>
            </w:r>
            <w:proofErr w:type="spellStart"/>
            <w:r w:rsidRPr="00DB740F">
              <w:rPr>
                <w:rFonts w:asciiTheme="minorHAnsi" w:hAnsiTheme="minorHAnsi" w:cstheme="minorHAnsi"/>
              </w:rPr>
              <w:t>bootujących</w:t>
            </w:r>
            <w:proofErr w:type="spellEnd"/>
            <w:r w:rsidRPr="00DB740F">
              <w:rPr>
                <w:rFonts w:asciiTheme="minorHAnsi" w:hAnsiTheme="minorHAnsi" w:cstheme="minorHAnsi"/>
              </w:rPr>
              <w:t xml:space="preserve"> typu USB). Możliwość wyłączania portów USB pojedynczo.</w:t>
            </w:r>
          </w:p>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Możliwość dokonywania </w:t>
            </w:r>
            <w:proofErr w:type="spellStart"/>
            <w:r w:rsidRPr="00DB740F">
              <w:rPr>
                <w:rFonts w:asciiTheme="minorHAnsi" w:hAnsiTheme="minorHAnsi" w:cstheme="minorHAnsi"/>
              </w:rPr>
              <w:t>backup’u</w:t>
            </w:r>
            <w:proofErr w:type="spellEnd"/>
            <w:r w:rsidRPr="00DB740F">
              <w:rPr>
                <w:rFonts w:asciiTheme="minorHAnsi" w:hAnsiTheme="minorHAnsi" w:cstheme="minorHAnsi"/>
              </w:rPr>
              <w:t xml:space="preserve"> BIOS wraz z ustawieniami na dysku wewnętrznym.</w:t>
            </w:r>
          </w:p>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Oferowany BIOS musi posiadać poza swoją wewnętrzną strukturą menu szybkiego </w:t>
            </w:r>
            <w:proofErr w:type="spellStart"/>
            <w:r w:rsidRPr="00DB740F">
              <w:rPr>
                <w:rFonts w:asciiTheme="minorHAnsi" w:hAnsiTheme="minorHAnsi" w:cstheme="minorHAnsi"/>
              </w:rPr>
              <w:t>boot’owania</w:t>
            </w:r>
            <w:proofErr w:type="spellEnd"/>
            <w:r w:rsidRPr="00DB740F">
              <w:rPr>
                <w:rFonts w:asciiTheme="minorHAnsi" w:hAnsiTheme="minorHAnsi" w:cstheme="minorHAnsi"/>
              </w:rPr>
              <w:t xml:space="preserve"> które umożliwia m.in.: uruchamianie systemu zainstalowanego na dysku twardym, uruchamianie systemu z urządzeń zewnętrznych, uruchamianie systemu z serwera za pośrednictwem zintegrowanej karty sieciowej, uruchomienie graficznego systemu diagnostycznego, wejście do BIOS, </w:t>
            </w:r>
            <w:proofErr w:type="spellStart"/>
            <w:r w:rsidRPr="00DB740F">
              <w:rPr>
                <w:rFonts w:asciiTheme="minorHAnsi" w:hAnsiTheme="minorHAnsi" w:cstheme="minorHAnsi"/>
              </w:rPr>
              <w:t>upgrade</w:t>
            </w:r>
            <w:proofErr w:type="spellEnd"/>
            <w:r w:rsidRPr="00DB740F">
              <w:rPr>
                <w:rFonts w:asciiTheme="minorHAnsi" w:hAnsiTheme="minorHAnsi" w:cstheme="minorHAnsi"/>
              </w:rPr>
              <w:t xml:space="preserve"> BIOS.</w:t>
            </w:r>
          </w:p>
        </w:tc>
        <w:tc>
          <w:tcPr>
            <w:tcW w:w="2188" w:type="pct"/>
          </w:tcPr>
          <w:p w:rsidR="00184041" w:rsidRPr="00DB740F" w:rsidRDefault="00184041" w:rsidP="00872AF3">
            <w:pPr>
              <w:rPr>
                <w:rFonts w:asciiTheme="minorHAnsi" w:hAnsiTheme="minorHAnsi" w:cstheme="minorHAnsi"/>
              </w:rPr>
            </w:pPr>
          </w:p>
        </w:tc>
      </w:tr>
      <w:tr w:rsidR="00DB740F" w:rsidRPr="00DB740F" w:rsidTr="00C650D7">
        <w:tc>
          <w:tcPr>
            <w:tcW w:w="6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lastRenderedPageBreak/>
              <w:t>Wirtualizacja</w:t>
            </w:r>
          </w:p>
        </w:tc>
        <w:tc>
          <w:tcPr>
            <w:tcW w:w="2188"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Sprzętowe wsparcie technologii wirtualizacji realizowane łącznie w procesorze, chipsecie płyty głównej oraz w  BIOS systemu (możliwość włączenia/wyłączenia sprzętowego wsparcia wirtualizacji dla poszczególnych komponentów systemu).</w:t>
            </w:r>
          </w:p>
        </w:tc>
        <w:tc>
          <w:tcPr>
            <w:tcW w:w="2188" w:type="pct"/>
          </w:tcPr>
          <w:p w:rsidR="00184041" w:rsidRPr="00DB740F" w:rsidRDefault="00184041" w:rsidP="00872AF3">
            <w:pPr>
              <w:rPr>
                <w:rFonts w:asciiTheme="minorHAnsi" w:hAnsiTheme="minorHAnsi" w:cstheme="minorHAnsi"/>
              </w:rPr>
            </w:pPr>
          </w:p>
        </w:tc>
      </w:tr>
      <w:tr w:rsidR="00DB740F" w:rsidRPr="00DB740F" w:rsidTr="00C650D7">
        <w:tc>
          <w:tcPr>
            <w:tcW w:w="6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System operacyjny</w:t>
            </w:r>
          </w:p>
        </w:tc>
        <w:tc>
          <w:tcPr>
            <w:tcW w:w="2188"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Zainstalowany system operacyjny Windows 10 Professional, musi być zapisany trwale w BIOS i umożliwiać </w:t>
            </w:r>
            <w:proofErr w:type="spellStart"/>
            <w:r w:rsidRPr="00DB740F">
              <w:rPr>
                <w:rFonts w:asciiTheme="minorHAnsi" w:hAnsiTheme="minorHAnsi" w:cstheme="minorHAnsi"/>
              </w:rPr>
              <w:t>reinstalację</w:t>
            </w:r>
            <w:proofErr w:type="spellEnd"/>
            <w:r w:rsidRPr="00DB740F">
              <w:rPr>
                <w:rFonts w:asciiTheme="minorHAnsi" w:hAnsiTheme="minorHAnsi" w:cstheme="minorHAnsi"/>
              </w:rPr>
              <w:t xml:space="preserve"> systemu operacyjnego bez potrzeby ręcznego wpisywania klucza licencyjnego.</w:t>
            </w:r>
          </w:p>
        </w:tc>
        <w:tc>
          <w:tcPr>
            <w:tcW w:w="2188" w:type="pct"/>
          </w:tcPr>
          <w:p w:rsidR="00184041" w:rsidRPr="00DB740F" w:rsidRDefault="00184041" w:rsidP="00872AF3">
            <w:pPr>
              <w:rPr>
                <w:rFonts w:asciiTheme="minorHAnsi" w:hAnsiTheme="minorHAnsi" w:cstheme="minorHAnsi"/>
              </w:rPr>
            </w:pPr>
          </w:p>
        </w:tc>
      </w:tr>
      <w:tr w:rsidR="00DB740F" w:rsidRPr="00DB740F" w:rsidTr="00C650D7">
        <w:tc>
          <w:tcPr>
            <w:tcW w:w="6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Certyfikaty i standardy</w:t>
            </w:r>
          </w:p>
        </w:tc>
        <w:tc>
          <w:tcPr>
            <w:tcW w:w="2188"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Urządzenia wyprodukowane zgodnie z normą  ISO 9001 oraz  ISO 50001 Potwierdzenie spełnienia kryteriów środowiskowych, w tym zgodności z dyrektywą </w:t>
            </w:r>
            <w:proofErr w:type="spellStart"/>
            <w:r w:rsidRPr="00DB740F">
              <w:rPr>
                <w:rFonts w:asciiTheme="minorHAnsi" w:hAnsiTheme="minorHAnsi" w:cstheme="minorHAnsi"/>
              </w:rPr>
              <w:t>RoHS</w:t>
            </w:r>
            <w:proofErr w:type="spellEnd"/>
            <w:r w:rsidRPr="00DB740F">
              <w:rPr>
                <w:rFonts w:asciiTheme="minorHAnsi" w:hAnsiTheme="minorHAnsi" w:cstheme="minorHAnsi"/>
              </w:rPr>
              <w:t xml:space="preserve"> Unii Europejskiej o eliminacji substancji niebezpiecznych w postaci oświadczenia producenta jednostki (wg wytycznych Krajowej Agencji Poszanowania Energii S.A., zawartych w dokumencie „Opracowanie propozycji kryteriów środowiskowych dla produktów zużywających energię możliwych do wykorzystania przy formułowaniu specyfikacji na potrzeby zamówień publicznych”, pkt. 3.4.2.1; dokument z grudnia 2006), w szczególności zgodności z normą ISO 1043-4 dla płyty głównej oraz elementów wykonanych z tworzyw sztucznych o masie powyżej 25 gram.</w:t>
            </w:r>
          </w:p>
          <w:p w:rsidR="00184041" w:rsidRPr="00DB740F" w:rsidRDefault="00184041" w:rsidP="00CA0344">
            <w:pPr>
              <w:rPr>
                <w:rFonts w:asciiTheme="minorHAnsi" w:hAnsiTheme="minorHAnsi" w:cstheme="minorHAnsi"/>
              </w:rPr>
            </w:pPr>
            <w:r w:rsidRPr="00DB740F">
              <w:rPr>
                <w:rFonts w:asciiTheme="minorHAnsi" w:hAnsiTheme="minorHAnsi" w:cstheme="minorHAnsi"/>
              </w:rPr>
              <w:t xml:space="preserve">Certyfikat EPEAT Gold dla Polski </w:t>
            </w:r>
          </w:p>
        </w:tc>
        <w:tc>
          <w:tcPr>
            <w:tcW w:w="2188" w:type="pct"/>
          </w:tcPr>
          <w:p w:rsidR="00184041" w:rsidRPr="00DB740F" w:rsidRDefault="00184041" w:rsidP="00872AF3">
            <w:pPr>
              <w:rPr>
                <w:rFonts w:asciiTheme="minorHAnsi" w:hAnsiTheme="minorHAnsi" w:cstheme="minorHAnsi"/>
              </w:rPr>
            </w:pPr>
          </w:p>
        </w:tc>
      </w:tr>
      <w:tr w:rsidR="00DB740F" w:rsidRPr="00DB740F" w:rsidTr="00C650D7">
        <w:tc>
          <w:tcPr>
            <w:tcW w:w="6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Wymagania </w:t>
            </w:r>
            <w:r w:rsidRPr="00DB740F">
              <w:rPr>
                <w:rFonts w:asciiTheme="minorHAnsi" w:hAnsiTheme="minorHAnsi" w:cstheme="minorHAnsi"/>
              </w:rPr>
              <w:lastRenderedPageBreak/>
              <w:t>dodatkowe</w:t>
            </w:r>
          </w:p>
        </w:tc>
        <w:tc>
          <w:tcPr>
            <w:tcW w:w="2188"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lastRenderedPageBreak/>
              <w:t>Wbudowane porty:</w:t>
            </w:r>
          </w:p>
          <w:p w:rsidR="00184041" w:rsidRPr="00DB740F" w:rsidRDefault="00184041" w:rsidP="00872AF3">
            <w:pPr>
              <w:rPr>
                <w:rFonts w:asciiTheme="minorHAnsi" w:hAnsiTheme="minorHAnsi" w:cstheme="minorHAnsi"/>
              </w:rPr>
            </w:pPr>
            <w:r w:rsidRPr="00DB740F">
              <w:rPr>
                <w:rFonts w:asciiTheme="minorHAnsi" w:hAnsiTheme="minorHAnsi" w:cstheme="minorHAnsi"/>
              </w:rPr>
              <w:lastRenderedPageBreak/>
              <w:t>1 x HDMI 1.4</w:t>
            </w:r>
          </w:p>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1 x </w:t>
            </w:r>
            <w:proofErr w:type="spellStart"/>
            <w:r w:rsidRPr="00DB740F">
              <w:rPr>
                <w:rFonts w:asciiTheme="minorHAnsi" w:hAnsiTheme="minorHAnsi" w:cstheme="minorHAnsi"/>
              </w:rPr>
              <w:t>DisplayPort</w:t>
            </w:r>
            <w:proofErr w:type="spellEnd"/>
            <w:r w:rsidRPr="00DB740F">
              <w:rPr>
                <w:rFonts w:asciiTheme="minorHAnsi" w:hAnsiTheme="minorHAnsi" w:cstheme="minorHAnsi"/>
              </w:rPr>
              <w:t xml:space="preserve"> 1.4</w:t>
            </w:r>
          </w:p>
          <w:p w:rsidR="00184041" w:rsidRPr="00DB740F" w:rsidRDefault="00184041" w:rsidP="00872AF3">
            <w:pPr>
              <w:rPr>
                <w:rFonts w:asciiTheme="minorHAnsi" w:hAnsiTheme="minorHAnsi" w:cstheme="minorHAnsi"/>
              </w:rPr>
            </w:pPr>
            <w:r w:rsidRPr="00DB740F">
              <w:rPr>
                <w:rFonts w:asciiTheme="minorHAnsi" w:hAnsiTheme="minorHAnsi" w:cstheme="minorHAnsi"/>
              </w:rPr>
              <w:t>8 portów USB wyprowadzonych na zewnątrz obudowy, w układzie:</w:t>
            </w:r>
          </w:p>
          <w:p w:rsidR="00184041" w:rsidRPr="00DB740F" w:rsidRDefault="00184041" w:rsidP="00872AF3">
            <w:pPr>
              <w:rPr>
                <w:rFonts w:asciiTheme="minorHAnsi" w:hAnsiTheme="minorHAnsi" w:cstheme="minorHAnsi"/>
              </w:rPr>
            </w:pPr>
            <w:r w:rsidRPr="00DB740F">
              <w:rPr>
                <w:rFonts w:asciiTheme="minorHAnsi" w:hAnsiTheme="minorHAnsi" w:cstheme="minorHAnsi"/>
              </w:rPr>
              <w:t>Panel przedni: 2 x USB 3.2 gen 1 Typu A oraz 2 x USB 2.0</w:t>
            </w:r>
          </w:p>
          <w:p w:rsidR="00184041" w:rsidRPr="00DB740F" w:rsidRDefault="00184041" w:rsidP="00872AF3">
            <w:pPr>
              <w:rPr>
                <w:rFonts w:asciiTheme="minorHAnsi" w:hAnsiTheme="minorHAnsi" w:cstheme="minorHAnsi"/>
              </w:rPr>
            </w:pPr>
            <w:r w:rsidRPr="00DB740F">
              <w:rPr>
                <w:rFonts w:asciiTheme="minorHAnsi" w:hAnsiTheme="minorHAnsi" w:cstheme="minorHAnsi"/>
              </w:rPr>
              <w:t>Panel tylny: 2 x USB 3.2 gen 1 Typu A oraz 2 x USB 2.0</w:t>
            </w:r>
          </w:p>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1 x port audio typu </w:t>
            </w:r>
            <w:proofErr w:type="spellStart"/>
            <w:r w:rsidRPr="00DB740F">
              <w:rPr>
                <w:rFonts w:asciiTheme="minorHAnsi" w:hAnsiTheme="minorHAnsi" w:cstheme="minorHAnsi"/>
              </w:rPr>
              <w:t>combo</w:t>
            </w:r>
            <w:proofErr w:type="spellEnd"/>
            <w:r w:rsidRPr="00DB740F">
              <w:rPr>
                <w:rFonts w:asciiTheme="minorHAnsi" w:hAnsiTheme="minorHAnsi" w:cstheme="minorHAnsi"/>
              </w:rPr>
              <w:t xml:space="preserve"> (słuchawka/mikrofon) na przednim panelu </w:t>
            </w:r>
            <w:proofErr w:type="spellStart"/>
            <w:r w:rsidRPr="00DB740F">
              <w:rPr>
                <w:rFonts w:asciiTheme="minorHAnsi" w:hAnsiTheme="minorHAnsi" w:cstheme="minorHAnsi"/>
              </w:rPr>
              <w:t>panelu</w:t>
            </w:r>
            <w:proofErr w:type="spellEnd"/>
          </w:p>
          <w:p w:rsidR="00184041" w:rsidRPr="00DB740F" w:rsidRDefault="00184041" w:rsidP="00872AF3">
            <w:pPr>
              <w:rPr>
                <w:rFonts w:asciiTheme="minorHAnsi" w:hAnsiTheme="minorHAnsi" w:cstheme="minorHAnsi"/>
              </w:rPr>
            </w:pPr>
            <w:r w:rsidRPr="00DB740F">
              <w:rPr>
                <w:rFonts w:asciiTheme="minorHAnsi" w:hAnsiTheme="minorHAnsi" w:cstheme="minorHAnsi"/>
              </w:rPr>
              <w:t>1 x RJ – 45</w:t>
            </w:r>
          </w:p>
          <w:p w:rsidR="00184041" w:rsidRPr="00DB740F" w:rsidRDefault="00184041" w:rsidP="00872AF3">
            <w:pPr>
              <w:rPr>
                <w:rFonts w:asciiTheme="minorHAnsi" w:hAnsiTheme="minorHAnsi" w:cstheme="minorHAnsi"/>
              </w:rPr>
            </w:pPr>
            <w:r w:rsidRPr="00DB740F">
              <w:rPr>
                <w:rFonts w:asciiTheme="minorHAnsi" w:hAnsiTheme="minorHAnsi" w:cstheme="minorHAnsi"/>
              </w:rPr>
              <w:t>Wymagana ilość i rozmieszczenie (na zewnątrz obudowy komputera) wszystkich portów USB nie może być osiągnięta w wyniku stosowania konwerterów, przejściówek lub przewodów połączeniowych itp. Zainstalowane porty nie mogą blokować instalacji kart rozszerzeń w złączach wymaganych w opisie płyty głównej.</w:t>
            </w:r>
          </w:p>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Karta sieciowa 10/100/1000 zintegrowana z płytą główną, wspierająca obsługę </w:t>
            </w:r>
            <w:proofErr w:type="spellStart"/>
            <w:r w:rsidRPr="00DB740F">
              <w:rPr>
                <w:rFonts w:asciiTheme="minorHAnsi" w:hAnsiTheme="minorHAnsi" w:cstheme="minorHAnsi"/>
              </w:rPr>
              <w:t>WoL</w:t>
            </w:r>
            <w:proofErr w:type="spellEnd"/>
            <w:r w:rsidRPr="00DB740F">
              <w:rPr>
                <w:rFonts w:asciiTheme="minorHAnsi" w:hAnsiTheme="minorHAnsi" w:cstheme="minorHAnsi"/>
              </w:rPr>
              <w:t xml:space="preserve"> (funkcja włączana przez użytkownika),</w:t>
            </w:r>
          </w:p>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Płyta główna zaprojektowana i wyprodukowana na zlecenie producenta komputera, trwale oznaczona na etapie produkcji logiem producenta oferowanej jednostki, dedykowana dla danego urządzenia, wyposażona w: 1 x </w:t>
            </w:r>
            <w:proofErr w:type="spellStart"/>
            <w:r w:rsidRPr="00DB740F">
              <w:rPr>
                <w:rFonts w:asciiTheme="minorHAnsi" w:hAnsiTheme="minorHAnsi" w:cstheme="minorHAnsi"/>
              </w:rPr>
              <w:t>PCIe</w:t>
            </w:r>
            <w:proofErr w:type="spellEnd"/>
            <w:r w:rsidRPr="00DB740F">
              <w:rPr>
                <w:rFonts w:asciiTheme="minorHAnsi" w:hAnsiTheme="minorHAnsi" w:cstheme="minorHAnsi"/>
              </w:rPr>
              <w:t xml:space="preserve"> x16 Gen.3, 2 x </w:t>
            </w:r>
            <w:proofErr w:type="spellStart"/>
            <w:r w:rsidRPr="00DB740F">
              <w:rPr>
                <w:rFonts w:asciiTheme="minorHAnsi" w:hAnsiTheme="minorHAnsi" w:cstheme="minorHAnsi"/>
              </w:rPr>
              <w:t>PCIe</w:t>
            </w:r>
            <w:proofErr w:type="spellEnd"/>
            <w:r w:rsidRPr="00DB740F">
              <w:rPr>
                <w:rFonts w:asciiTheme="minorHAnsi" w:hAnsiTheme="minorHAnsi" w:cstheme="minorHAnsi"/>
              </w:rPr>
              <w:t xml:space="preserve"> x1, 2 x DIMM z obsługą do 64 GB DDR4 RAM, 3 x SATA w tym min. 2 </w:t>
            </w:r>
            <w:proofErr w:type="spellStart"/>
            <w:r w:rsidRPr="00DB740F">
              <w:rPr>
                <w:rFonts w:asciiTheme="minorHAnsi" w:hAnsiTheme="minorHAnsi" w:cstheme="minorHAnsi"/>
              </w:rPr>
              <w:t>szt</w:t>
            </w:r>
            <w:proofErr w:type="spellEnd"/>
            <w:r w:rsidRPr="00DB740F">
              <w:rPr>
                <w:rFonts w:asciiTheme="minorHAnsi" w:hAnsiTheme="minorHAnsi" w:cstheme="minorHAnsi"/>
              </w:rPr>
              <w:t xml:space="preserve"> SATA 3.0.</w:t>
            </w:r>
          </w:p>
          <w:p w:rsidR="00184041" w:rsidRPr="00DB740F" w:rsidRDefault="00184041" w:rsidP="00872AF3">
            <w:pPr>
              <w:rPr>
                <w:rFonts w:asciiTheme="minorHAnsi" w:hAnsiTheme="minorHAnsi" w:cstheme="minorHAnsi"/>
              </w:rPr>
            </w:pPr>
            <w:r w:rsidRPr="00DB740F">
              <w:rPr>
                <w:rFonts w:asciiTheme="minorHAnsi" w:hAnsiTheme="minorHAnsi" w:cstheme="minorHAnsi"/>
              </w:rPr>
              <w:t>Jedno złącze M.2 dla dysków oraz złącze M.2 bezprzewodowej karty sieciowej.</w:t>
            </w:r>
          </w:p>
          <w:p w:rsidR="00184041" w:rsidRPr="00DB740F" w:rsidRDefault="00184041" w:rsidP="00872AF3">
            <w:pPr>
              <w:rPr>
                <w:rFonts w:asciiTheme="minorHAnsi" w:hAnsiTheme="minorHAnsi" w:cstheme="minorHAnsi"/>
              </w:rPr>
            </w:pPr>
            <w:r w:rsidRPr="00DB740F">
              <w:rPr>
                <w:rFonts w:asciiTheme="minorHAnsi" w:hAnsiTheme="minorHAnsi" w:cstheme="minorHAnsi"/>
              </w:rPr>
              <w:t>Klawiatura USB w układzie polski programisty</w:t>
            </w:r>
          </w:p>
          <w:p w:rsidR="00184041" w:rsidRPr="00DB740F" w:rsidRDefault="00184041" w:rsidP="00872AF3">
            <w:pPr>
              <w:rPr>
                <w:rFonts w:asciiTheme="minorHAnsi" w:hAnsiTheme="minorHAnsi" w:cstheme="minorHAnsi"/>
              </w:rPr>
            </w:pPr>
            <w:r w:rsidRPr="00DB740F">
              <w:rPr>
                <w:rFonts w:asciiTheme="minorHAnsi" w:hAnsiTheme="minorHAnsi" w:cstheme="minorHAnsi"/>
              </w:rPr>
              <w:t>Mysz optyczna USB</w:t>
            </w:r>
          </w:p>
          <w:p w:rsidR="00184041" w:rsidRPr="00DB740F" w:rsidRDefault="00184041" w:rsidP="00872AF3">
            <w:pPr>
              <w:rPr>
                <w:rFonts w:asciiTheme="minorHAnsi" w:hAnsiTheme="minorHAnsi" w:cstheme="minorHAnsi"/>
              </w:rPr>
            </w:pPr>
            <w:r w:rsidRPr="00DB740F">
              <w:rPr>
                <w:rFonts w:asciiTheme="minorHAnsi" w:hAnsiTheme="minorHAnsi" w:cstheme="minorHAnsi"/>
              </w:rPr>
              <w:t>Wbudowana nagrywarka DVD +/-RW o prędkości min. 8x</w:t>
            </w:r>
          </w:p>
        </w:tc>
        <w:tc>
          <w:tcPr>
            <w:tcW w:w="2188" w:type="pct"/>
          </w:tcPr>
          <w:p w:rsidR="00184041" w:rsidRPr="00DB740F" w:rsidRDefault="00184041" w:rsidP="00872AF3">
            <w:pPr>
              <w:rPr>
                <w:rFonts w:asciiTheme="minorHAnsi" w:hAnsiTheme="minorHAnsi" w:cstheme="minorHAnsi"/>
              </w:rPr>
            </w:pPr>
          </w:p>
        </w:tc>
      </w:tr>
      <w:tr w:rsidR="00DB740F" w:rsidRPr="00DB740F" w:rsidTr="00C650D7">
        <w:tc>
          <w:tcPr>
            <w:tcW w:w="6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lastRenderedPageBreak/>
              <w:t>Ergonomia</w:t>
            </w:r>
          </w:p>
        </w:tc>
        <w:tc>
          <w:tcPr>
            <w:tcW w:w="2188" w:type="pct"/>
          </w:tcPr>
          <w:p w:rsidR="00184041" w:rsidRPr="00DB740F" w:rsidRDefault="00184041" w:rsidP="00CA0344">
            <w:pPr>
              <w:rPr>
                <w:rFonts w:asciiTheme="minorHAnsi" w:hAnsiTheme="minorHAnsi" w:cstheme="minorHAnsi"/>
              </w:rPr>
            </w:pPr>
            <w:r w:rsidRPr="00DB740F">
              <w:rPr>
                <w:rFonts w:asciiTheme="minorHAnsi" w:hAnsiTheme="minorHAnsi" w:cstheme="minorHAnsi"/>
              </w:rPr>
              <w:t xml:space="preserve">Głośność jednostki centralnej mierzona zgodnie z normą ISO 7779 oraz wykazana zgodnie z normą ISO 9296 w pozycji obserwatora w trybie pracy dysku twardego (IDLE) wynosząca maksymalnie 26 </w:t>
            </w:r>
            <w:proofErr w:type="spellStart"/>
            <w:r w:rsidRPr="00DB740F">
              <w:rPr>
                <w:rFonts w:asciiTheme="minorHAnsi" w:hAnsiTheme="minorHAnsi" w:cstheme="minorHAnsi"/>
              </w:rPr>
              <w:t>dB</w:t>
            </w:r>
            <w:proofErr w:type="spellEnd"/>
            <w:r w:rsidRPr="00DB740F">
              <w:rPr>
                <w:rFonts w:asciiTheme="minorHAnsi" w:hAnsiTheme="minorHAnsi" w:cstheme="minorHAnsi"/>
              </w:rPr>
              <w:t xml:space="preserve"> </w:t>
            </w:r>
          </w:p>
        </w:tc>
        <w:tc>
          <w:tcPr>
            <w:tcW w:w="2188" w:type="pct"/>
          </w:tcPr>
          <w:p w:rsidR="00184041" w:rsidRPr="00DB740F" w:rsidRDefault="00184041" w:rsidP="00872AF3">
            <w:pPr>
              <w:rPr>
                <w:rFonts w:asciiTheme="minorHAnsi" w:hAnsiTheme="minorHAnsi" w:cstheme="minorHAnsi"/>
              </w:rPr>
            </w:pPr>
          </w:p>
        </w:tc>
      </w:tr>
      <w:tr w:rsidR="00DB740F" w:rsidRPr="00DB740F" w:rsidTr="00C650D7">
        <w:tc>
          <w:tcPr>
            <w:tcW w:w="6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Wsparcie techniczne producenta</w:t>
            </w:r>
          </w:p>
        </w:tc>
        <w:tc>
          <w:tcPr>
            <w:tcW w:w="2188"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Dedykowany portal techniczny producenta, umożliwiający Zamawiającemu zgłaszanie awarii oraz samodzielne zamawianie zamiennych komponentów. Możliwość sprawdzenia kompletnych danych o urządzeniu na jednej witrynie internetowej prowadzonej przez producenta (automatyczna identyfikacja komputera, konfiguracja fabryczna, konfiguracja bieżąca, Rodzaj gwarancji, data </w:t>
            </w:r>
            <w:r w:rsidRPr="00DB740F">
              <w:rPr>
                <w:rFonts w:asciiTheme="minorHAnsi" w:hAnsiTheme="minorHAnsi" w:cstheme="minorHAnsi"/>
              </w:rPr>
              <w:lastRenderedPageBreak/>
              <w:t xml:space="preserve">wygaśnięcia gwarancji, data produkcji komputera, aktualizacje, diagnostyka, dedykowane oprogramowanie, tworzenie dysku </w:t>
            </w:r>
            <w:proofErr w:type="spellStart"/>
            <w:r w:rsidRPr="00DB740F">
              <w:rPr>
                <w:rFonts w:asciiTheme="minorHAnsi" w:hAnsiTheme="minorHAnsi" w:cstheme="minorHAnsi"/>
              </w:rPr>
              <w:t>recovery</w:t>
            </w:r>
            <w:proofErr w:type="spellEnd"/>
            <w:r w:rsidRPr="00DB740F">
              <w:rPr>
                <w:rFonts w:asciiTheme="minorHAnsi" w:hAnsiTheme="minorHAnsi" w:cstheme="minorHAnsi"/>
              </w:rPr>
              <w:t xml:space="preserve"> systemu operacyjnego).</w:t>
            </w:r>
          </w:p>
        </w:tc>
        <w:tc>
          <w:tcPr>
            <w:tcW w:w="2188" w:type="pct"/>
          </w:tcPr>
          <w:p w:rsidR="00184041" w:rsidRPr="00DB740F" w:rsidRDefault="00184041" w:rsidP="00872AF3">
            <w:pPr>
              <w:rPr>
                <w:rFonts w:asciiTheme="minorHAnsi" w:hAnsiTheme="minorHAnsi" w:cstheme="minorHAnsi"/>
              </w:rPr>
            </w:pPr>
          </w:p>
        </w:tc>
      </w:tr>
      <w:tr w:rsidR="00DB740F" w:rsidRPr="00DB740F" w:rsidTr="00C650D7">
        <w:tc>
          <w:tcPr>
            <w:tcW w:w="6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lastRenderedPageBreak/>
              <w:t>Warunki gwarancji</w:t>
            </w:r>
          </w:p>
        </w:tc>
        <w:tc>
          <w:tcPr>
            <w:tcW w:w="2188"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Dedykowany portal techniczny producenta, umożliwiający Zamawiającemu zgłaszanie awarii oraz samodzielne zamawianie zamiennych komponentów.</w:t>
            </w:r>
          </w:p>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Możliwość sprawdzenia kompletnych danych o urządzeniu na jednej witrynie internetowej prowadzonej przez producenta (automatyczna identyfikacja komputera, konfiguracja fabryczna, konfiguracja bieżąca, Rodzaj gwarancji, data wygaśnięcia gwarancji, data produkcji komputera, aktualizacje, diagnostyka, dedykowane oprogramowanie, tworzenie dysku </w:t>
            </w:r>
            <w:proofErr w:type="spellStart"/>
            <w:r w:rsidRPr="00DB740F">
              <w:rPr>
                <w:rFonts w:asciiTheme="minorHAnsi" w:hAnsiTheme="minorHAnsi" w:cstheme="minorHAnsi"/>
              </w:rPr>
              <w:t>recovery</w:t>
            </w:r>
            <w:proofErr w:type="spellEnd"/>
            <w:r w:rsidRPr="00DB740F">
              <w:rPr>
                <w:rFonts w:asciiTheme="minorHAnsi" w:hAnsiTheme="minorHAnsi" w:cstheme="minorHAnsi"/>
              </w:rPr>
              <w:t xml:space="preserve"> systemu operacyjnego)</w:t>
            </w:r>
          </w:p>
          <w:p w:rsidR="00184041" w:rsidRPr="00DB740F" w:rsidRDefault="00184041" w:rsidP="00872AF3">
            <w:pPr>
              <w:rPr>
                <w:rFonts w:asciiTheme="minorHAnsi" w:hAnsiTheme="minorHAnsi" w:cstheme="minorHAnsi"/>
              </w:rPr>
            </w:pPr>
            <w:r w:rsidRPr="00DB740F">
              <w:rPr>
                <w:rFonts w:asciiTheme="minorHAnsi" w:hAnsiTheme="minorHAnsi" w:cstheme="minorHAnsi"/>
              </w:rPr>
              <w:t>3-letnia gwarancja producenta świadczona na miejscu u klienta,</w:t>
            </w:r>
          </w:p>
          <w:p w:rsidR="00184041" w:rsidRPr="00DB740F" w:rsidRDefault="00184041" w:rsidP="00872AF3">
            <w:pPr>
              <w:rPr>
                <w:rFonts w:asciiTheme="minorHAnsi" w:hAnsiTheme="minorHAnsi" w:cstheme="minorHAnsi"/>
              </w:rPr>
            </w:pPr>
            <w:r w:rsidRPr="00DB740F">
              <w:rPr>
                <w:rFonts w:asciiTheme="minorHAnsi" w:hAnsiTheme="minorHAnsi" w:cstheme="minorHAnsi"/>
              </w:rPr>
              <w:t>Czas reakcji serwisu - do końca następnego dnia roboczego.</w:t>
            </w:r>
          </w:p>
          <w:p w:rsidR="00184041" w:rsidRPr="00DB740F" w:rsidRDefault="00184041" w:rsidP="00184041">
            <w:pPr>
              <w:rPr>
                <w:rFonts w:asciiTheme="minorHAnsi" w:hAnsiTheme="minorHAnsi" w:cstheme="minorHAnsi"/>
              </w:rPr>
            </w:pPr>
            <w:r w:rsidRPr="00DB740F">
              <w:rPr>
                <w:rFonts w:asciiTheme="minorHAnsi" w:hAnsiTheme="minorHAnsi" w:cstheme="minorHAnsi"/>
              </w:rPr>
              <w:t>Firma serwisująca musi posiadać ISO 9001:2015 na świadczenie usług serwisowych oraz posiadać autoryzacje producenta komputera. Serwis urządzeń musi być realizowany przez Producenta lub Autoryzowanego Partnera Serwisowego Producenta. W przypadku awarii dysk twardy zostaje u Zamawiającego</w:t>
            </w:r>
          </w:p>
        </w:tc>
        <w:tc>
          <w:tcPr>
            <w:tcW w:w="2188" w:type="pct"/>
          </w:tcPr>
          <w:p w:rsidR="00184041" w:rsidRPr="00DB740F" w:rsidRDefault="00184041" w:rsidP="00872AF3">
            <w:pPr>
              <w:rPr>
                <w:rFonts w:asciiTheme="minorHAnsi" w:hAnsiTheme="minorHAnsi" w:cstheme="minorHAnsi"/>
              </w:rPr>
            </w:pPr>
          </w:p>
        </w:tc>
      </w:tr>
      <w:tr w:rsidR="00DB740F" w:rsidRPr="00DB740F" w:rsidTr="00C650D7">
        <w:tc>
          <w:tcPr>
            <w:tcW w:w="6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Dodatkowe oprogramowanie</w:t>
            </w:r>
          </w:p>
        </w:tc>
        <w:tc>
          <w:tcPr>
            <w:tcW w:w="2188"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Oprogramowanie producenta komputera z nieograniczoną czasowo licencją na użytkowanie umożliwiające:</w:t>
            </w:r>
          </w:p>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 </w:t>
            </w:r>
            <w:proofErr w:type="spellStart"/>
            <w:r w:rsidRPr="00DB740F">
              <w:rPr>
                <w:rFonts w:asciiTheme="minorHAnsi" w:hAnsiTheme="minorHAnsi" w:cstheme="minorHAnsi"/>
              </w:rPr>
              <w:t>upgrade</w:t>
            </w:r>
            <w:proofErr w:type="spellEnd"/>
            <w:r w:rsidRPr="00DB740F">
              <w:rPr>
                <w:rFonts w:asciiTheme="minorHAnsi" w:hAnsiTheme="minorHAnsi" w:cstheme="minorHAnsi"/>
              </w:rPr>
              <w:t xml:space="preserve"> i instalacje wszystkich sterowników, aplikacji dostarczonych w obrazie systemu operacyjnego producenta, </w:t>
            </w:r>
            <w:proofErr w:type="spellStart"/>
            <w:r w:rsidRPr="00DB740F">
              <w:rPr>
                <w:rFonts w:asciiTheme="minorHAnsi" w:hAnsiTheme="minorHAnsi" w:cstheme="minorHAnsi"/>
              </w:rPr>
              <w:t>BIOS’u</w:t>
            </w:r>
            <w:proofErr w:type="spellEnd"/>
            <w:r w:rsidRPr="00DB740F">
              <w:rPr>
                <w:rFonts w:asciiTheme="minorHAnsi" w:hAnsiTheme="minorHAnsi" w:cstheme="minorHAnsi"/>
              </w:rPr>
              <w:t xml:space="preserve"> z certyfikatem zgodności producenta do najnowszej dostępnej wersji,</w:t>
            </w:r>
          </w:p>
          <w:p w:rsidR="00184041" w:rsidRPr="00DB740F" w:rsidRDefault="00184041" w:rsidP="00872AF3">
            <w:pPr>
              <w:rPr>
                <w:rFonts w:asciiTheme="minorHAnsi" w:hAnsiTheme="minorHAnsi" w:cstheme="minorHAnsi"/>
              </w:rPr>
            </w:pPr>
            <w:r w:rsidRPr="00DB740F">
              <w:rPr>
                <w:rFonts w:asciiTheme="minorHAnsi" w:hAnsiTheme="minorHAnsi" w:cstheme="minorHAnsi"/>
              </w:rPr>
              <w:t>- sprawdzenie przed zainstalowaniem wszystkich sterowników, aplikacji oraz BIOS bezpośrednio na stronie producenta przy użyciu połączenia internetowego z automatycznym przekierowaniem w celu uzyskania informacji o: poprawkach i usprawnieniach dotyczących aktualizacji, dacie wydania ostatniej aktualizacji, priorytecie aktualizacji, zgodności z systemami operacyjnymi</w:t>
            </w:r>
          </w:p>
          <w:p w:rsidR="00184041" w:rsidRPr="00DB740F" w:rsidRDefault="00184041" w:rsidP="00872AF3">
            <w:pPr>
              <w:rPr>
                <w:rFonts w:asciiTheme="minorHAnsi" w:hAnsiTheme="minorHAnsi" w:cstheme="minorHAnsi"/>
              </w:rPr>
            </w:pPr>
            <w:r w:rsidRPr="00DB740F">
              <w:rPr>
                <w:rFonts w:asciiTheme="minorHAnsi" w:hAnsiTheme="minorHAnsi" w:cstheme="minorHAnsi"/>
              </w:rPr>
              <w:t>- dostęp do wykazu najnowszych aktualizacji z podziałem na krytyczne (wymagające natychmiastowej instalacji), rekomendowane i opcjonalne</w:t>
            </w:r>
          </w:p>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 włączenie/wyłączenie funkcji automatycznego restartu w przypadku, kiedy jest wymagany przy instalacji sterownika, </w:t>
            </w:r>
            <w:r w:rsidRPr="00DB740F">
              <w:rPr>
                <w:rFonts w:asciiTheme="minorHAnsi" w:hAnsiTheme="minorHAnsi" w:cstheme="minorHAnsi"/>
              </w:rPr>
              <w:lastRenderedPageBreak/>
              <w:t>aplikacji</w:t>
            </w:r>
          </w:p>
          <w:p w:rsidR="00184041" w:rsidRPr="00DB740F" w:rsidRDefault="00184041" w:rsidP="00872AF3">
            <w:pPr>
              <w:rPr>
                <w:rFonts w:asciiTheme="minorHAnsi" w:hAnsiTheme="minorHAnsi" w:cstheme="minorHAnsi"/>
              </w:rPr>
            </w:pPr>
            <w:r w:rsidRPr="00DB740F">
              <w:rPr>
                <w:rFonts w:asciiTheme="minorHAnsi" w:hAnsiTheme="minorHAnsi" w:cstheme="minorHAnsi"/>
              </w:rPr>
              <w:t>- sprawdzenie historii aktualizacji z informacją, jakie sterowniki były instalowane z dokładną datą i wersją (rewizja wydania)</w:t>
            </w:r>
          </w:p>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 dostęp do wykaz wymaganych sterowników, aplikacji, </w:t>
            </w:r>
            <w:proofErr w:type="spellStart"/>
            <w:r w:rsidRPr="00DB740F">
              <w:rPr>
                <w:rFonts w:asciiTheme="minorHAnsi" w:hAnsiTheme="minorHAnsi" w:cstheme="minorHAnsi"/>
              </w:rPr>
              <w:t>BIOS’u</w:t>
            </w:r>
            <w:proofErr w:type="spellEnd"/>
            <w:r w:rsidRPr="00DB740F">
              <w:rPr>
                <w:rFonts w:asciiTheme="minorHAnsi" w:hAnsiTheme="minorHAnsi" w:cstheme="minorHAnsi"/>
              </w:rPr>
              <w:t xml:space="preserve"> z informacją o zainstalowanej obecnie wersji dla oferowanego komputera z możliwością exportu do pliku o rozszerzeniu *.</w:t>
            </w:r>
            <w:proofErr w:type="spellStart"/>
            <w:r w:rsidRPr="00DB740F">
              <w:rPr>
                <w:rFonts w:asciiTheme="minorHAnsi" w:hAnsiTheme="minorHAnsi" w:cstheme="minorHAnsi"/>
              </w:rPr>
              <w:t>xml</w:t>
            </w:r>
            <w:proofErr w:type="spellEnd"/>
          </w:p>
          <w:p w:rsidR="00184041" w:rsidRPr="00DB740F" w:rsidRDefault="00184041" w:rsidP="00872AF3">
            <w:pPr>
              <w:rPr>
                <w:rFonts w:asciiTheme="minorHAnsi" w:hAnsiTheme="minorHAnsi" w:cstheme="minorHAnsi"/>
              </w:rPr>
            </w:pPr>
            <w:r w:rsidRPr="00DB740F">
              <w:rPr>
                <w:rFonts w:asciiTheme="minorHAnsi" w:hAnsiTheme="minorHAnsi" w:cstheme="minorHAnsi"/>
              </w:rPr>
              <w:t>- dostęp do raportu uwzględniającego informacje o znalezionych, pobranych i zainstalowanych aktualizacjach z informacją, jakich komponentów dotyczyły, możliwość exportu takiego raportu do pliku *.</w:t>
            </w:r>
            <w:proofErr w:type="spellStart"/>
            <w:r w:rsidRPr="00DB740F">
              <w:rPr>
                <w:rFonts w:asciiTheme="minorHAnsi" w:hAnsiTheme="minorHAnsi" w:cstheme="minorHAnsi"/>
              </w:rPr>
              <w:t>xml</w:t>
            </w:r>
            <w:proofErr w:type="spellEnd"/>
          </w:p>
          <w:p w:rsidR="00184041" w:rsidRPr="00DB740F" w:rsidRDefault="00184041" w:rsidP="00872AF3">
            <w:pPr>
              <w:rPr>
                <w:rFonts w:asciiTheme="minorHAnsi" w:hAnsiTheme="minorHAnsi" w:cstheme="minorHAnsi"/>
              </w:rPr>
            </w:pPr>
            <w:r w:rsidRPr="00DB740F">
              <w:rPr>
                <w:rFonts w:asciiTheme="minorHAnsi" w:hAnsiTheme="minorHAnsi" w:cstheme="minorHAnsi"/>
              </w:rPr>
              <w:t>Raport musi zawierać datę i godzinę podjętych i wykonanych akcji/zadań w przedziale czasowym min. 1 roku.</w:t>
            </w:r>
          </w:p>
          <w:p w:rsidR="00184041" w:rsidRPr="00DB740F" w:rsidRDefault="00184041" w:rsidP="00872AF3">
            <w:pPr>
              <w:rPr>
                <w:rFonts w:asciiTheme="minorHAnsi" w:hAnsiTheme="minorHAnsi" w:cstheme="minorHAnsi"/>
              </w:rPr>
            </w:pPr>
            <w:r w:rsidRPr="00DB740F">
              <w:rPr>
                <w:rFonts w:asciiTheme="minorHAnsi" w:hAnsiTheme="minorHAnsi" w:cstheme="minorHAnsi"/>
              </w:rPr>
              <w:t>W ofercie należy podać nazwę oprogramowania</w:t>
            </w:r>
          </w:p>
        </w:tc>
        <w:tc>
          <w:tcPr>
            <w:tcW w:w="2188" w:type="pct"/>
          </w:tcPr>
          <w:p w:rsidR="00184041" w:rsidRPr="00DB740F" w:rsidRDefault="00184041" w:rsidP="00872AF3">
            <w:pPr>
              <w:rPr>
                <w:rFonts w:asciiTheme="minorHAnsi" w:hAnsiTheme="minorHAnsi" w:cstheme="minorHAnsi"/>
              </w:rPr>
            </w:pPr>
          </w:p>
        </w:tc>
      </w:tr>
      <w:tr w:rsidR="00DB740F" w:rsidRPr="00DB740F" w:rsidTr="00C650D7">
        <w:tc>
          <w:tcPr>
            <w:tcW w:w="6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lastRenderedPageBreak/>
              <w:t>Typ ekranu</w:t>
            </w:r>
          </w:p>
        </w:tc>
        <w:tc>
          <w:tcPr>
            <w:tcW w:w="2188"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Ekran ciekłokrystaliczny z aktywną matrycą IPS 23,8”</w:t>
            </w:r>
          </w:p>
        </w:tc>
        <w:tc>
          <w:tcPr>
            <w:tcW w:w="2188" w:type="pct"/>
          </w:tcPr>
          <w:p w:rsidR="00184041" w:rsidRPr="00DB740F" w:rsidRDefault="00184041" w:rsidP="00872AF3">
            <w:pPr>
              <w:rPr>
                <w:rFonts w:asciiTheme="minorHAnsi" w:hAnsiTheme="minorHAnsi" w:cstheme="minorHAnsi"/>
              </w:rPr>
            </w:pPr>
          </w:p>
        </w:tc>
      </w:tr>
      <w:tr w:rsidR="00DB740F" w:rsidRPr="00DB740F" w:rsidTr="00C650D7">
        <w:tc>
          <w:tcPr>
            <w:tcW w:w="6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Rozmiar plamki (maksymalnie)</w:t>
            </w:r>
          </w:p>
        </w:tc>
        <w:tc>
          <w:tcPr>
            <w:tcW w:w="2188"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0,275mm x 0,275mm</w:t>
            </w:r>
          </w:p>
        </w:tc>
        <w:tc>
          <w:tcPr>
            <w:tcW w:w="2188" w:type="pct"/>
          </w:tcPr>
          <w:p w:rsidR="00184041" w:rsidRPr="00DB740F" w:rsidRDefault="00184041" w:rsidP="00872AF3">
            <w:pPr>
              <w:rPr>
                <w:rFonts w:asciiTheme="minorHAnsi" w:hAnsiTheme="minorHAnsi" w:cstheme="minorHAnsi"/>
              </w:rPr>
            </w:pPr>
          </w:p>
        </w:tc>
      </w:tr>
      <w:tr w:rsidR="00DB740F" w:rsidRPr="00DB740F" w:rsidTr="00C650D7">
        <w:tc>
          <w:tcPr>
            <w:tcW w:w="6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Jasność</w:t>
            </w:r>
          </w:p>
        </w:tc>
        <w:tc>
          <w:tcPr>
            <w:tcW w:w="2188"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250 cd/m2</w:t>
            </w:r>
          </w:p>
        </w:tc>
        <w:tc>
          <w:tcPr>
            <w:tcW w:w="2188" w:type="pct"/>
          </w:tcPr>
          <w:p w:rsidR="00184041" w:rsidRPr="00DB740F" w:rsidRDefault="00184041" w:rsidP="00872AF3">
            <w:pPr>
              <w:rPr>
                <w:rFonts w:asciiTheme="minorHAnsi" w:hAnsiTheme="minorHAnsi" w:cstheme="minorHAnsi"/>
              </w:rPr>
            </w:pPr>
          </w:p>
        </w:tc>
      </w:tr>
      <w:tr w:rsidR="00DB740F" w:rsidRPr="00DB740F" w:rsidTr="00C650D7">
        <w:tc>
          <w:tcPr>
            <w:tcW w:w="6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Kontrast</w:t>
            </w:r>
          </w:p>
        </w:tc>
        <w:tc>
          <w:tcPr>
            <w:tcW w:w="2188"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Min. 1000:1</w:t>
            </w:r>
          </w:p>
        </w:tc>
        <w:tc>
          <w:tcPr>
            <w:tcW w:w="2188" w:type="pct"/>
          </w:tcPr>
          <w:p w:rsidR="00184041" w:rsidRPr="00DB740F" w:rsidRDefault="00184041" w:rsidP="00872AF3">
            <w:pPr>
              <w:rPr>
                <w:rFonts w:asciiTheme="minorHAnsi" w:hAnsiTheme="minorHAnsi" w:cstheme="minorHAnsi"/>
              </w:rPr>
            </w:pPr>
          </w:p>
        </w:tc>
      </w:tr>
      <w:tr w:rsidR="00DB740F" w:rsidRPr="00DB740F" w:rsidTr="00C650D7">
        <w:tc>
          <w:tcPr>
            <w:tcW w:w="6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Kąty widzenia (pion/poziom)</w:t>
            </w:r>
          </w:p>
        </w:tc>
        <w:tc>
          <w:tcPr>
            <w:tcW w:w="2188"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178/178 stopni</w:t>
            </w:r>
          </w:p>
        </w:tc>
        <w:tc>
          <w:tcPr>
            <w:tcW w:w="2188" w:type="pct"/>
          </w:tcPr>
          <w:p w:rsidR="00184041" w:rsidRPr="00DB740F" w:rsidRDefault="00184041" w:rsidP="00872AF3">
            <w:pPr>
              <w:rPr>
                <w:rFonts w:asciiTheme="minorHAnsi" w:hAnsiTheme="minorHAnsi" w:cstheme="minorHAnsi"/>
              </w:rPr>
            </w:pPr>
          </w:p>
        </w:tc>
      </w:tr>
      <w:tr w:rsidR="00DB740F" w:rsidRPr="00DB740F" w:rsidTr="00C650D7">
        <w:tc>
          <w:tcPr>
            <w:tcW w:w="6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Czas reakcji matrycy</w:t>
            </w:r>
          </w:p>
        </w:tc>
        <w:tc>
          <w:tcPr>
            <w:tcW w:w="2188"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Max 8ms (</w:t>
            </w:r>
            <w:proofErr w:type="spellStart"/>
            <w:r w:rsidRPr="00DB740F">
              <w:rPr>
                <w:rFonts w:asciiTheme="minorHAnsi" w:hAnsiTheme="minorHAnsi" w:cstheme="minorHAnsi"/>
              </w:rPr>
              <w:t>gray</w:t>
            </w:r>
            <w:proofErr w:type="spellEnd"/>
            <w:r w:rsidRPr="00DB740F">
              <w:rPr>
                <w:rFonts w:asciiTheme="minorHAnsi" w:hAnsiTheme="minorHAnsi" w:cstheme="minorHAnsi"/>
              </w:rPr>
              <w:t xml:space="preserve"> to </w:t>
            </w:r>
            <w:proofErr w:type="spellStart"/>
            <w:r w:rsidRPr="00DB740F">
              <w:rPr>
                <w:rFonts w:asciiTheme="minorHAnsi" w:hAnsiTheme="minorHAnsi" w:cstheme="minorHAnsi"/>
              </w:rPr>
              <w:t>gray</w:t>
            </w:r>
            <w:proofErr w:type="spellEnd"/>
            <w:r w:rsidRPr="00DB740F">
              <w:rPr>
                <w:rFonts w:asciiTheme="minorHAnsi" w:hAnsiTheme="minorHAnsi" w:cstheme="minorHAnsi"/>
              </w:rPr>
              <w:t>)</w:t>
            </w:r>
          </w:p>
        </w:tc>
        <w:tc>
          <w:tcPr>
            <w:tcW w:w="2188" w:type="pct"/>
          </w:tcPr>
          <w:p w:rsidR="00184041" w:rsidRPr="00DB740F" w:rsidRDefault="00184041" w:rsidP="00872AF3">
            <w:pPr>
              <w:rPr>
                <w:rFonts w:asciiTheme="minorHAnsi" w:hAnsiTheme="minorHAnsi" w:cstheme="minorHAnsi"/>
              </w:rPr>
            </w:pPr>
          </w:p>
        </w:tc>
      </w:tr>
      <w:tr w:rsidR="00DB740F" w:rsidRPr="00DB740F" w:rsidTr="00C650D7">
        <w:tc>
          <w:tcPr>
            <w:tcW w:w="6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Rozdzielczość maksymalna</w:t>
            </w:r>
          </w:p>
        </w:tc>
        <w:tc>
          <w:tcPr>
            <w:tcW w:w="2188"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1920 x 1080 przy 60Hz</w:t>
            </w:r>
          </w:p>
        </w:tc>
        <w:tc>
          <w:tcPr>
            <w:tcW w:w="2188" w:type="pct"/>
          </w:tcPr>
          <w:p w:rsidR="00184041" w:rsidRPr="00DB740F" w:rsidRDefault="00184041" w:rsidP="00872AF3">
            <w:pPr>
              <w:rPr>
                <w:rFonts w:asciiTheme="minorHAnsi" w:hAnsiTheme="minorHAnsi" w:cstheme="minorHAnsi"/>
              </w:rPr>
            </w:pPr>
          </w:p>
        </w:tc>
      </w:tr>
      <w:tr w:rsidR="00DB740F" w:rsidRPr="00DB740F" w:rsidTr="00C650D7">
        <w:tc>
          <w:tcPr>
            <w:tcW w:w="6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Gama koloru</w:t>
            </w:r>
          </w:p>
        </w:tc>
        <w:tc>
          <w:tcPr>
            <w:tcW w:w="2188"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83% (CIE1976)</w:t>
            </w:r>
          </w:p>
          <w:p w:rsidR="00184041" w:rsidRPr="00DB740F" w:rsidRDefault="00184041" w:rsidP="00872AF3">
            <w:pPr>
              <w:rPr>
                <w:rFonts w:asciiTheme="minorHAnsi" w:hAnsiTheme="minorHAnsi" w:cstheme="minorHAnsi"/>
              </w:rPr>
            </w:pPr>
            <w:r w:rsidRPr="00DB740F">
              <w:rPr>
                <w:rFonts w:asciiTheme="minorHAnsi" w:hAnsiTheme="minorHAnsi" w:cstheme="minorHAnsi"/>
              </w:rPr>
              <w:t>72% (CIE1931)</w:t>
            </w:r>
          </w:p>
        </w:tc>
        <w:tc>
          <w:tcPr>
            <w:tcW w:w="2188" w:type="pct"/>
          </w:tcPr>
          <w:p w:rsidR="00184041" w:rsidRPr="00DB740F" w:rsidRDefault="00184041" w:rsidP="00872AF3">
            <w:pPr>
              <w:rPr>
                <w:rFonts w:asciiTheme="minorHAnsi" w:hAnsiTheme="minorHAnsi" w:cstheme="minorHAnsi"/>
              </w:rPr>
            </w:pPr>
          </w:p>
        </w:tc>
      </w:tr>
      <w:tr w:rsidR="00DB740F" w:rsidRPr="00DB740F" w:rsidTr="00C650D7">
        <w:tc>
          <w:tcPr>
            <w:tcW w:w="6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Pochylenie monitora</w:t>
            </w:r>
          </w:p>
        </w:tc>
        <w:tc>
          <w:tcPr>
            <w:tcW w:w="2188"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W zakresie min. 26 stopni</w:t>
            </w:r>
          </w:p>
        </w:tc>
        <w:tc>
          <w:tcPr>
            <w:tcW w:w="2188" w:type="pct"/>
          </w:tcPr>
          <w:p w:rsidR="00184041" w:rsidRPr="00DB740F" w:rsidRDefault="00184041" w:rsidP="00872AF3">
            <w:pPr>
              <w:rPr>
                <w:rFonts w:asciiTheme="minorHAnsi" w:hAnsiTheme="minorHAnsi" w:cstheme="minorHAnsi"/>
              </w:rPr>
            </w:pPr>
          </w:p>
        </w:tc>
      </w:tr>
      <w:tr w:rsidR="00DB740F" w:rsidRPr="00DB740F" w:rsidTr="00C650D7">
        <w:tc>
          <w:tcPr>
            <w:tcW w:w="6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Regulacja wysokości</w:t>
            </w:r>
          </w:p>
        </w:tc>
        <w:tc>
          <w:tcPr>
            <w:tcW w:w="2188"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W zakresie 100mm</w:t>
            </w:r>
          </w:p>
        </w:tc>
        <w:tc>
          <w:tcPr>
            <w:tcW w:w="2188" w:type="pct"/>
          </w:tcPr>
          <w:p w:rsidR="00184041" w:rsidRPr="00DB740F" w:rsidRDefault="00184041" w:rsidP="00872AF3">
            <w:pPr>
              <w:rPr>
                <w:rFonts w:asciiTheme="minorHAnsi" w:hAnsiTheme="minorHAnsi" w:cstheme="minorHAnsi"/>
              </w:rPr>
            </w:pPr>
          </w:p>
        </w:tc>
      </w:tr>
      <w:tr w:rsidR="00DB740F" w:rsidRPr="00DB740F" w:rsidTr="00C650D7">
        <w:tc>
          <w:tcPr>
            <w:tcW w:w="6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Powłoka powierzchni ekranu</w:t>
            </w:r>
          </w:p>
        </w:tc>
        <w:tc>
          <w:tcPr>
            <w:tcW w:w="2188"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Antyodblaskowa</w:t>
            </w:r>
          </w:p>
        </w:tc>
        <w:tc>
          <w:tcPr>
            <w:tcW w:w="2188" w:type="pct"/>
          </w:tcPr>
          <w:p w:rsidR="00184041" w:rsidRPr="00DB740F" w:rsidRDefault="00184041" w:rsidP="00872AF3">
            <w:pPr>
              <w:rPr>
                <w:rFonts w:asciiTheme="minorHAnsi" w:hAnsiTheme="minorHAnsi" w:cstheme="minorHAnsi"/>
              </w:rPr>
            </w:pPr>
          </w:p>
        </w:tc>
      </w:tr>
      <w:tr w:rsidR="00DB740F" w:rsidRPr="00DB740F" w:rsidTr="00C650D7">
        <w:tc>
          <w:tcPr>
            <w:tcW w:w="6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Podświetlenie</w:t>
            </w:r>
          </w:p>
        </w:tc>
        <w:tc>
          <w:tcPr>
            <w:tcW w:w="2188"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System podświetlenia LED</w:t>
            </w:r>
          </w:p>
        </w:tc>
        <w:tc>
          <w:tcPr>
            <w:tcW w:w="2188" w:type="pct"/>
          </w:tcPr>
          <w:p w:rsidR="00184041" w:rsidRPr="00DB740F" w:rsidRDefault="00184041" w:rsidP="00872AF3">
            <w:pPr>
              <w:rPr>
                <w:rFonts w:asciiTheme="minorHAnsi" w:hAnsiTheme="minorHAnsi" w:cstheme="minorHAnsi"/>
              </w:rPr>
            </w:pPr>
          </w:p>
        </w:tc>
      </w:tr>
      <w:tr w:rsidR="00DB740F" w:rsidRPr="00DB740F" w:rsidTr="00C650D7">
        <w:tc>
          <w:tcPr>
            <w:tcW w:w="6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Zużycie energii</w:t>
            </w:r>
          </w:p>
        </w:tc>
        <w:tc>
          <w:tcPr>
            <w:tcW w:w="2188"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Maksymalnie 28W, czuwanie maksymalnie 0,3W</w:t>
            </w:r>
          </w:p>
        </w:tc>
        <w:tc>
          <w:tcPr>
            <w:tcW w:w="2188" w:type="pct"/>
          </w:tcPr>
          <w:p w:rsidR="00184041" w:rsidRPr="00DB740F" w:rsidRDefault="00184041" w:rsidP="00872AF3">
            <w:pPr>
              <w:rPr>
                <w:rFonts w:asciiTheme="minorHAnsi" w:hAnsiTheme="minorHAnsi" w:cstheme="minorHAnsi"/>
              </w:rPr>
            </w:pPr>
          </w:p>
        </w:tc>
      </w:tr>
      <w:tr w:rsidR="00DB740F" w:rsidRPr="00DB740F" w:rsidTr="00C650D7">
        <w:tc>
          <w:tcPr>
            <w:tcW w:w="6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Bezpieczeństwo</w:t>
            </w:r>
          </w:p>
        </w:tc>
        <w:tc>
          <w:tcPr>
            <w:tcW w:w="2188"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Monitor musi być wyposażony dedykowany slot na linkę zabezpieczającą</w:t>
            </w:r>
          </w:p>
        </w:tc>
        <w:tc>
          <w:tcPr>
            <w:tcW w:w="2188" w:type="pct"/>
          </w:tcPr>
          <w:p w:rsidR="00184041" w:rsidRPr="00DB740F" w:rsidRDefault="00184041" w:rsidP="00872AF3">
            <w:pPr>
              <w:rPr>
                <w:rFonts w:asciiTheme="minorHAnsi" w:hAnsiTheme="minorHAnsi" w:cstheme="minorHAnsi"/>
              </w:rPr>
            </w:pPr>
          </w:p>
        </w:tc>
      </w:tr>
      <w:tr w:rsidR="00DB740F" w:rsidRPr="00DB740F" w:rsidTr="00C650D7">
        <w:tc>
          <w:tcPr>
            <w:tcW w:w="6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Złącza</w:t>
            </w:r>
          </w:p>
        </w:tc>
        <w:tc>
          <w:tcPr>
            <w:tcW w:w="2188"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1x VGA, Display Port 1.2</w:t>
            </w:r>
          </w:p>
        </w:tc>
        <w:tc>
          <w:tcPr>
            <w:tcW w:w="2188" w:type="pct"/>
          </w:tcPr>
          <w:p w:rsidR="00184041" w:rsidRPr="00DB740F" w:rsidRDefault="00184041" w:rsidP="00872AF3">
            <w:pPr>
              <w:rPr>
                <w:rFonts w:asciiTheme="minorHAnsi" w:hAnsiTheme="minorHAnsi" w:cstheme="minorHAnsi"/>
              </w:rPr>
            </w:pPr>
          </w:p>
        </w:tc>
      </w:tr>
      <w:tr w:rsidR="00DB740F" w:rsidRPr="00DB740F" w:rsidTr="00C650D7">
        <w:tc>
          <w:tcPr>
            <w:tcW w:w="6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Gwarancja</w:t>
            </w:r>
          </w:p>
        </w:tc>
        <w:tc>
          <w:tcPr>
            <w:tcW w:w="2188"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3-letnia gwarancja producenta świadczona na miejscu u klienta</w:t>
            </w:r>
          </w:p>
          <w:p w:rsidR="00184041" w:rsidRPr="00DB740F" w:rsidRDefault="00184041" w:rsidP="00872AF3">
            <w:pPr>
              <w:rPr>
                <w:rFonts w:asciiTheme="minorHAnsi" w:hAnsiTheme="minorHAnsi" w:cstheme="minorHAnsi"/>
              </w:rPr>
            </w:pPr>
            <w:r w:rsidRPr="00DB740F">
              <w:rPr>
                <w:rFonts w:asciiTheme="minorHAnsi" w:hAnsiTheme="minorHAnsi" w:cstheme="minorHAnsi"/>
              </w:rPr>
              <w:t>Czas reakcji serwisu - do końca następnego dnia roboczego</w:t>
            </w:r>
          </w:p>
          <w:p w:rsidR="00184041" w:rsidRPr="00DB740F" w:rsidRDefault="00184041" w:rsidP="00872AF3">
            <w:pPr>
              <w:rPr>
                <w:rFonts w:asciiTheme="minorHAnsi" w:hAnsiTheme="minorHAnsi" w:cstheme="minorHAnsi"/>
              </w:rPr>
            </w:pPr>
            <w:r w:rsidRPr="00DB740F">
              <w:rPr>
                <w:rFonts w:asciiTheme="minorHAnsi" w:hAnsiTheme="minorHAnsi" w:cstheme="minorHAnsi"/>
              </w:rPr>
              <w:lastRenderedPageBreak/>
              <w:t>Firma serwisująca musi posiadać ISO 9001:2015 na świadczenie usług serwisowych oraz posiadać autoryzacje producenta. Oświadczenie producenta, że w przypadku nie wywiązywania się z obowiązków gwarancyjnych oferenta lub firmy serwisującej, przejmie na siebie wszelkie zobowiązania związane z serwisem.</w:t>
            </w:r>
          </w:p>
          <w:p w:rsidR="00184041" w:rsidRPr="00DB740F" w:rsidRDefault="00184041" w:rsidP="00872AF3">
            <w:pPr>
              <w:rPr>
                <w:rFonts w:asciiTheme="minorHAnsi" w:hAnsiTheme="minorHAnsi" w:cstheme="minorHAnsi"/>
              </w:rPr>
            </w:pPr>
            <w:r w:rsidRPr="00DB740F">
              <w:rPr>
                <w:rFonts w:asciiTheme="minorHAnsi" w:hAnsiTheme="minorHAnsi" w:cstheme="minorHAnsi"/>
              </w:rPr>
              <w:t>Monitor musi się znajdować na stronie TCO :</w:t>
            </w:r>
          </w:p>
          <w:p w:rsidR="00184041" w:rsidRPr="00DB740F" w:rsidRDefault="00184041" w:rsidP="00872AF3">
            <w:pPr>
              <w:rPr>
                <w:rFonts w:asciiTheme="minorHAnsi" w:hAnsiTheme="minorHAnsi" w:cstheme="minorHAnsi"/>
              </w:rPr>
            </w:pPr>
            <w:r w:rsidRPr="00DB740F">
              <w:rPr>
                <w:rFonts w:asciiTheme="minorHAnsi" w:hAnsiTheme="minorHAnsi" w:cstheme="minorHAnsi"/>
              </w:rPr>
              <w:t>http://tcocertified.com/product-finder/</w:t>
            </w:r>
          </w:p>
        </w:tc>
        <w:tc>
          <w:tcPr>
            <w:tcW w:w="2188" w:type="pct"/>
          </w:tcPr>
          <w:p w:rsidR="00184041" w:rsidRPr="00DB740F" w:rsidRDefault="00184041" w:rsidP="00872AF3">
            <w:pPr>
              <w:rPr>
                <w:rFonts w:asciiTheme="minorHAnsi" w:hAnsiTheme="minorHAnsi" w:cstheme="minorHAnsi"/>
              </w:rPr>
            </w:pPr>
          </w:p>
        </w:tc>
      </w:tr>
      <w:tr w:rsidR="00DB740F" w:rsidRPr="00DB740F" w:rsidTr="00C650D7">
        <w:tc>
          <w:tcPr>
            <w:tcW w:w="6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lastRenderedPageBreak/>
              <w:t>Certyfikaty</w:t>
            </w:r>
          </w:p>
        </w:tc>
        <w:tc>
          <w:tcPr>
            <w:tcW w:w="2188"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EPEAT Gold (2018) dla Polski</w:t>
            </w:r>
          </w:p>
        </w:tc>
        <w:tc>
          <w:tcPr>
            <w:tcW w:w="2188" w:type="pct"/>
          </w:tcPr>
          <w:p w:rsidR="00184041" w:rsidRPr="00DB740F" w:rsidRDefault="00184041" w:rsidP="00872AF3">
            <w:pPr>
              <w:rPr>
                <w:rFonts w:asciiTheme="minorHAnsi" w:hAnsiTheme="minorHAnsi" w:cstheme="minorHAnsi"/>
              </w:rPr>
            </w:pPr>
          </w:p>
        </w:tc>
      </w:tr>
      <w:tr w:rsidR="00DB740F" w:rsidRPr="00DB740F" w:rsidTr="00C650D7">
        <w:tc>
          <w:tcPr>
            <w:tcW w:w="6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Inne</w:t>
            </w:r>
          </w:p>
        </w:tc>
        <w:tc>
          <w:tcPr>
            <w:tcW w:w="2188"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VESA 100mm</w:t>
            </w:r>
          </w:p>
        </w:tc>
        <w:tc>
          <w:tcPr>
            <w:tcW w:w="2188" w:type="pct"/>
          </w:tcPr>
          <w:p w:rsidR="00184041" w:rsidRPr="00DB740F" w:rsidRDefault="00184041" w:rsidP="00872AF3">
            <w:pPr>
              <w:rPr>
                <w:rFonts w:asciiTheme="minorHAnsi" w:hAnsiTheme="minorHAnsi" w:cstheme="minorHAnsi"/>
              </w:rPr>
            </w:pPr>
          </w:p>
        </w:tc>
      </w:tr>
    </w:tbl>
    <w:p w:rsidR="00872AF3" w:rsidRPr="00DB740F" w:rsidRDefault="00872AF3" w:rsidP="00872AF3">
      <w:pPr>
        <w:rPr>
          <w:rFonts w:asciiTheme="minorHAnsi" w:hAnsiTheme="minorHAnsi" w:cstheme="minorHAnsi"/>
        </w:rPr>
      </w:pPr>
    </w:p>
    <w:p w:rsidR="00872AF3" w:rsidRPr="00DB740F" w:rsidRDefault="00872AF3" w:rsidP="00872AF3">
      <w:pPr>
        <w:rPr>
          <w:rFonts w:asciiTheme="minorHAnsi" w:hAnsiTheme="minorHAnsi" w:cstheme="minorHAnsi"/>
        </w:rPr>
      </w:pPr>
      <w:r w:rsidRPr="00DB740F">
        <w:rPr>
          <w:rFonts w:asciiTheme="minorHAnsi" w:hAnsiTheme="minorHAnsi" w:cstheme="minorHAnsi"/>
        </w:rPr>
        <w:t>1.3. Rozbudowa zabezpieczeń logicznych (firewall, systemy IDS, IPS).</w:t>
      </w:r>
    </w:p>
    <w:p w:rsidR="00872AF3" w:rsidRPr="00DB740F" w:rsidRDefault="00872AF3" w:rsidP="00872AF3">
      <w:pPr>
        <w:rPr>
          <w:rFonts w:asciiTheme="minorHAnsi" w:hAnsiTheme="minorHAnsi" w:cstheme="minorHAnsi"/>
        </w:rPr>
      </w:pPr>
      <w:r w:rsidRPr="00DB740F">
        <w:rPr>
          <w:rFonts w:asciiTheme="minorHAnsi" w:hAnsiTheme="minorHAnsi" w:cstheme="minorHAnsi"/>
        </w:rPr>
        <w:t xml:space="preserve"> Urządzenie typu firewall spełniające następujące funkcjonalności:</w:t>
      </w:r>
    </w:p>
    <w:p w:rsidR="00872AF3" w:rsidRPr="00DB740F" w:rsidRDefault="00872AF3" w:rsidP="00872AF3">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7724"/>
        <w:gridCol w:w="1402"/>
      </w:tblGrid>
      <w:tr w:rsidR="00DB740F" w:rsidRPr="00DB740F" w:rsidTr="00C650D7">
        <w:tc>
          <w:tcPr>
            <w:tcW w:w="4232" w:type="pct"/>
          </w:tcPr>
          <w:p w:rsidR="00184041" w:rsidRPr="00DB740F" w:rsidRDefault="00184041" w:rsidP="00872AF3">
            <w:pPr>
              <w:rPr>
                <w:rFonts w:asciiTheme="minorHAnsi" w:hAnsiTheme="minorHAnsi" w:cstheme="minorHAnsi"/>
                <w:b/>
              </w:rPr>
            </w:pPr>
            <w:r w:rsidRPr="00DB740F">
              <w:rPr>
                <w:rFonts w:asciiTheme="minorHAnsi" w:hAnsiTheme="minorHAnsi" w:cstheme="minorHAnsi"/>
                <w:b/>
              </w:rPr>
              <w:t>Charakterystyka (wymagania minimalne)</w:t>
            </w:r>
          </w:p>
        </w:tc>
        <w:tc>
          <w:tcPr>
            <w:tcW w:w="768" w:type="pct"/>
          </w:tcPr>
          <w:p w:rsidR="00184041" w:rsidRPr="00DB740F" w:rsidRDefault="00184041" w:rsidP="00872AF3">
            <w:pPr>
              <w:rPr>
                <w:rFonts w:asciiTheme="minorHAnsi" w:hAnsiTheme="minorHAnsi" w:cstheme="minorHAnsi"/>
                <w:b/>
              </w:rPr>
            </w:pPr>
            <w:r w:rsidRPr="00DB740F">
              <w:rPr>
                <w:rFonts w:asciiTheme="minorHAnsi" w:hAnsiTheme="minorHAnsi" w:cstheme="minorHAnsi"/>
                <w:b/>
              </w:rPr>
              <w:t>Należy wpisać tak lub nie</w:t>
            </w: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Samodzielne, dedykowane fizyczne urządzenie zabezpieczeń sieciowych (</w:t>
            </w:r>
            <w:proofErr w:type="spellStart"/>
            <w:r w:rsidRPr="00DB740F">
              <w:rPr>
                <w:rFonts w:asciiTheme="minorHAnsi" w:hAnsiTheme="minorHAnsi" w:cstheme="minorHAnsi"/>
              </w:rPr>
              <w:t>appliance</w:t>
            </w:r>
            <w:proofErr w:type="spellEnd"/>
            <w:r w:rsidRPr="00DB740F">
              <w:rPr>
                <w:rFonts w:asciiTheme="minorHAnsi" w:hAnsiTheme="minorHAnsi" w:cstheme="minorHAnsi"/>
              </w:rPr>
              <w:t>). W architekturze sprzętowej rozwiązania musi występować moduł zarządzania i moduł przetwarzania danych.</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Całość sprzętu i oprogramowania musi być dostarczana i wspierana przez jednego producenta.</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Dedykowany port zarządzania out-of-band.</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Brak ograniczeń licencyjnych dotyczących liczby chronionych komputerów w sieci wewnętrznej.</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Realizacja zadania kontroli dostępu (filtracji ruchu sieciowego), wykonując kontrolę na poziomie warstwy sieciowej, transportowej oraz aplikacji.</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Obsługa dla IPv6.</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Funkcjonalność statycznej i dynamicznej translacji adresów NAT między IPv4 i IPv6.</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Tworzenie reguł zabezpieczeń firewall zgodnie z ustaloną polityką opartą o profile oraz obiekty.</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Polityka zabezpieczeń firewall musi uwzględniać przynajmniej takie parametry jak: adresy IP źródłowe i docelowe, protokoły i usługi sieciowe, aplikacje, kategorie URL, użytkowników, reakcje zabezpieczeń, rejestrowanie zdarzeń i alarmowanie.</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Identyfikacja aplikacji nie może wymagać podania w konfiguracji urządzenia numeru lub zakresu portów na których dokonywana jest identyfikacja aplikacji. </w:t>
            </w:r>
            <w:r w:rsidRPr="00DB740F">
              <w:rPr>
                <w:rFonts w:asciiTheme="minorHAnsi" w:hAnsiTheme="minorHAnsi" w:cstheme="minorHAnsi"/>
              </w:rPr>
              <w:lastRenderedPageBreak/>
              <w:t>Należy założyć, że wszystkie aplikacje mogą występować na wszystkich 65 535 dostępnych portach.</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lastRenderedPageBreak/>
              <w:t>Interfejs administracyjny urządzenia musi być w języku polskim lub angielskim.</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Firewall musi działać w następujących trybach:</w:t>
            </w:r>
          </w:p>
          <w:p w:rsidR="00184041" w:rsidRPr="00DB740F" w:rsidRDefault="00184041" w:rsidP="00872AF3">
            <w:pPr>
              <w:rPr>
                <w:rFonts w:asciiTheme="minorHAnsi" w:hAnsiTheme="minorHAnsi" w:cstheme="minorHAnsi"/>
              </w:rPr>
            </w:pPr>
            <w:r w:rsidRPr="00DB740F">
              <w:rPr>
                <w:rFonts w:asciiTheme="minorHAnsi" w:hAnsiTheme="minorHAnsi" w:cstheme="minorHAnsi"/>
              </w:rPr>
              <w:t>routera (tzn. w warstwie 3 modelu OSI),</w:t>
            </w:r>
          </w:p>
          <w:p w:rsidR="00184041" w:rsidRPr="00DB740F" w:rsidRDefault="00184041" w:rsidP="00872AF3">
            <w:pPr>
              <w:rPr>
                <w:rFonts w:asciiTheme="minorHAnsi" w:hAnsiTheme="minorHAnsi" w:cstheme="minorHAnsi"/>
              </w:rPr>
            </w:pPr>
            <w:r w:rsidRPr="00DB740F">
              <w:rPr>
                <w:rFonts w:asciiTheme="minorHAnsi" w:hAnsiTheme="minorHAnsi" w:cstheme="minorHAnsi"/>
              </w:rPr>
              <w:t>przełącznika (w warstwie 2 modelu OSI),</w:t>
            </w:r>
          </w:p>
          <w:p w:rsidR="00184041" w:rsidRPr="00DB740F" w:rsidRDefault="00184041" w:rsidP="00872AF3">
            <w:pPr>
              <w:rPr>
                <w:rFonts w:asciiTheme="minorHAnsi" w:hAnsiTheme="minorHAnsi" w:cstheme="minorHAnsi"/>
              </w:rPr>
            </w:pPr>
            <w:r w:rsidRPr="00DB740F">
              <w:rPr>
                <w:rFonts w:asciiTheme="minorHAnsi" w:hAnsiTheme="minorHAnsi" w:cstheme="minorHAnsi"/>
              </w:rPr>
              <w:t>transparentnym</w:t>
            </w:r>
          </w:p>
          <w:p w:rsidR="00184041" w:rsidRPr="00DB740F" w:rsidRDefault="00184041" w:rsidP="00872AF3">
            <w:pPr>
              <w:rPr>
                <w:rFonts w:asciiTheme="minorHAnsi" w:hAnsiTheme="minorHAnsi" w:cstheme="minorHAnsi"/>
              </w:rPr>
            </w:pPr>
            <w:r w:rsidRPr="00DB740F">
              <w:rPr>
                <w:rFonts w:asciiTheme="minorHAnsi" w:hAnsiTheme="minorHAnsi" w:cstheme="minorHAnsi"/>
              </w:rPr>
              <w:t>pasywnego nasłuchu.</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Funkcjonując w trybie transparentnym urządzenie nie może posiadać skonfigurowanych adresów IP na interfejsach sieciowych biorących udział w transmisji.</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Zarządzanie firewallem musi odbywać się z linii poleceń (CLI) oraz z graficznej konsoli GUI. Dostęp do urządzenia i zarządzanie z sieci muszą być zabezpieczone kryptograficznie (poprzez szyfrowanie komunikacji). System zabezpieczeń musi pozwalać na zdefiniowanie wielu administratorów o różnych uprawnieniach. Dopuszcza się, aby polityki mogły być tworzone tylko z graficznej konsoli GUI.</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Musi wykonywać statyczną i dynamiczną translację adresów NAT. Mechanizmy NAT muszą umożliwiać co najmniej dostęp wielu komputerów posiadających adresy prywatne do Internetu z wykorzystaniem jednego publicznego adresu IP, mapowanie 1 adres publiczny na 1 adres prywatny oraz udostępnianie usług serwerów o adresacji prywatnej w sieci Internet.+</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Musi umożliwiać zarządzanie pasmem sieci (</w:t>
            </w:r>
            <w:proofErr w:type="spellStart"/>
            <w:r w:rsidRPr="00DB740F">
              <w:rPr>
                <w:rFonts w:asciiTheme="minorHAnsi" w:hAnsiTheme="minorHAnsi" w:cstheme="minorHAnsi"/>
              </w:rPr>
              <w:t>QoS</w:t>
            </w:r>
            <w:proofErr w:type="spellEnd"/>
            <w:r w:rsidRPr="00DB740F">
              <w:rPr>
                <w:rFonts w:asciiTheme="minorHAnsi" w:hAnsiTheme="minorHAnsi" w:cstheme="minorHAnsi"/>
              </w:rPr>
              <w:t xml:space="preserve">) w zakresie oznaczania pakietów znacznikami </w:t>
            </w:r>
            <w:proofErr w:type="spellStart"/>
            <w:r w:rsidRPr="00DB740F">
              <w:rPr>
                <w:rFonts w:asciiTheme="minorHAnsi" w:hAnsiTheme="minorHAnsi" w:cstheme="minorHAnsi"/>
              </w:rPr>
              <w:t>DiffServ</w:t>
            </w:r>
            <w:proofErr w:type="spellEnd"/>
            <w:r w:rsidRPr="00DB740F">
              <w:rPr>
                <w:rFonts w:asciiTheme="minorHAnsi" w:hAnsiTheme="minorHAnsi" w:cstheme="minorHAnsi"/>
              </w:rPr>
              <w:t>, a także ustawiania dla dowolnych aplikacji priorytetu, pasma maksymalnego i gwarantowanego. Urządzenia muszą umożliwiać stworzenie co najmniej 6 klas dla różnego rodzaju ruchu sieciowego.</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Firewall musi mieć możliwość kształtowania ruchu sieciowego (</w:t>
            </w:r>
            <w:proofErr w:type="spellStart"/>
            <w:r w:rsidRPr="00DB740F">
              <w:rPr>
                <w:rFonts w:asciiTheme="minorHAnsi" w:hAnsiTheme="minorHAnsi" w:cstheme="minorHAnsi"/>
              </w:rPr>
              <w:t>QoS</w:t>
            </w:r>
            <w:proofErr w:type="spellEnd"/>
            <w:r w:rsidRPr="00DB740F">
              <w:rPr>
                <w:rFonts w:asciiTheme="minorHAnsi" w:hAnsiTheme="minorHAnsi" w:cstheme="minorHAnsi"/>
              </w:rPr>
              <w:t>) dla poszczególnych użytkowników.</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Obsługa protokołu Ethernet z obsługą sieci VLAN poprzez </w:t>
            </w:r>
            <w:proofErr w:type="spellStart"/>
            <w:r w:rsidRPr="00DB740F">
              <w:rPr>
                <w:rFonts w:asciiTheme="minorHAnsi" w:hAnsiTheme="minorHAnsi" w:cstheme="minorHAnsi"/>
              </w:rPr>
              <w:t>tagowanie</w:t>
            </w:r>
            <w:proofErr w:type="spellEnd"/>
            <w:r w:rsidRPr="00DB740F">
              <w:rPr>
                <w:rFonts w:asciiTheme="minorHAnsi" w:hAnsiTheme="minorHAnsi" w:cstheme="minorHAnsi"/>
              </w:rPr>
              <w:t xml:space="preserve"> zgodne z IEEE 802.1q. </w:t>
            </w:r>
            <w:proofErr w:type="spellStart"/>
            <w:r w:rsidRPr="00DB740F">
              <w:rPr>
                <w:rFonts w:asciiTheme="minorHAnsi" w:hAnsiTheme="minorHAnsi" w:cstheme="minorHAnsi"/>
              </w:rPr>
              <w:t>Subinterfejsy</w:t>
            </w:r>
            <w:proofErr w:type="spellEnd"/>
            <w:r w:rsidRPr="00DB740F">
              <w:rPr>
                <w:rFonts w:asciiTheme="minorHAnsi" w:hAnsiTheme="minorHAnsi" w:cstheme="minorHAnsi"/>
              </w:rPr>
              <w:t xml:space="preserve"> VLAN mogą być tworzone na interfejsach sieciowych pracujących w trybie L2 i L3.</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Obsługa protokołów routingu dynamicznego, nie mniej niż RIP, OSPF oraz BGP.</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Firewall musi zapewniać inspekcję szyfrowanej komunikacji SSH (</w:t>
            </w:r>
            <w:proofErr w:type="spellStart"/>
            <w:r w:rsidRPr="00DB740F">
              <w:rPr>
                <w:rFonts w:asciiTheme="minorHAnsi" w:hAnsiTheme="minorHAnsi" w:cstheme="minorHAnsi"/>
              </w:rPr>
              <w:t>Secure</w:t>
            </w:r>
            <w:proofErr w:type="spellEnd"/>
            <w:r w:rsidRPr="00DB740F">
              <w:rPr>
                <w:rFonts w:asciiTheme="minorHAnsi" w:hAnsiTheme="minorHAnsi" w:cstheme="minorHAnsi"/>
              </w:rPr>
              <w:t xml:space="preserve"> Shell) dla ruchu wychodzącego w celu wykrywania tunelowania innych protokołów w ramach usługi SSH.</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Musi posiadać osobny zestaw polityk definiujący ruch zaszyfrowany SSL oraz SSH, który należy poddać lub wykluczyć z operacji deszyfrowania rozdzielny od </w:t>
            </w:r>
            <w:r w:rsidRPr="00DB740F">
              <w:rPr>
                <w:rFonts w:asciiTheme="minorHAnsi" w:hAnsiTheme="minorHAnsi" w:cstheme="minorHAnsi"/>
              </w:rPr>
              <w:lastRenderedPageBreak/>
              <w:t>polityk bezpieczeństwa.</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lastRenderedPageBreak/>
              <w:t>Musi posiadać funkcjonalność automatycznego pobierania listy stron WWW lub adresów IP z zewnętrznego systemu oraz używania ich w politykach bezpieczeństwa.</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Ochrona przed atakami typu „Drive-by-</w:t>
            </w:r>
            <w:proofErr w:type="spellStart"/>
            <w:r w:rsidRPr="00DB740F">
              <w:rPr>
                <w:rFonts w:asciiTheme="minorHAnsi" w:hAnsiTheme="minorHAnsi" w:cstheme="minorHAnsi"/>
              </w:rPr>
              <w:t>download</w:t>
            </w:r>
            <w:proofErr w:type="spellEnd"/>
            <w:r w:rsidRPr="00DB740F">
              <w:rPr>
                <w:rFonts w:asciiTheme="minorHAnsi" w:hAnsiTheme="minorHAnsi" w:cstheme="minorHAnsi"/>
              </w:rPr>
              <w:t>” poprzez możliwość konfiguracji strony informującej użytkownika o próbie pobrania pliku i możliwości kontynuowania  lub zaniechania pobrania.</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Urządzenie zabezpieczeń musi posiadać wbudowaną i automatycznie aktualizowaną przez producenta listę serwerów, dla których niemożliwa jest deszyfracja ruchu (np. z powodu wymuszania przez nie uwierzytelnienia użytkownika z zastosowaniem certyfikatu lub stosowania mechanizmu „</w:t>
            </w:r>
            <w:proofErr w:type="spellStart"/>
            <w:r w:rsidRPr="00DB740F">
              <w:rPr>
                <w:rFonts w:asciiTheme="minorHAnsi" w:hAnsiTheme="minorHAnsi" w:cstheme="minorHAnsi"/>
              </w:rPr>
              <w:t>certificate</w:t>
            </w:r>
            <w:proofErr w:type="spellEnd"/>
            <w:r w:rsidRPr="00DB740F">
              <w:rPr>
                <w:rFonts w:asciiTheme="minorHAnsi" w:hAnsiTheme="minorHAnsi" w:cstheme="minorHAnsi"/>
              </w:rPr>
              <w:t xml:space="preserve"> </w:t>
            </w:r>
            <w:proofErr w:type="spellStart"/>
            <w:r w:rsidRPr="00DB740F">
              <w:rPr>
                <w:rFonts w:asciiTheme="minorHAnsi" w:hAnsiTheme="minorHAnsi" w:cstheme="minorHAnsi"/>
              </w:rPr>
              <w:t>pinning</w:t>
            </w:r>
            <w:proofErr w:type="spellEnd"/>
            <w:r w:rsidRPr="00DB740F">
              <w:rPr>
                <w:rFonts w:asciiTheme="minorHAnsi" w:hAnsiTheme="minorHAnsi" w:cstheme="minorHAnsi"/>
              </w:rPr>
              <w:t>”). Lista ta stanowi automatyczne wyjątki od ogólnych reguł deszyfracji.</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Firewall musi identyfikować co najmniej 2500 różnych aplikacji, w tym aplikacji tunelowanych w protokołach HTTP i HTTPS m.in.: Skype, Tor, </w:t>
            </w:r>
            <w:proofErr w:type="spellStart"/>
            <w:r w:rsidRPr="00DB740F">
              <w:rPr>
                <w:rFonts w:asciiTheme="minorHAnsi" w:hAnsiTheme="minorHAnsi" w:cstheme="minorHAnsi"/>
              </w:rPr>
              <w:t>BitTorrent</w:t>
            </w:r>
            <w:proofErr w:type="spellEnd"/>
            <w:r w:rsidRPr="00DB740F">
              <w:rPr>
                <w:rFonts w:asciiTheme="minorHAnsi" w:hAnsiTheme="minorHAnsi" w:cstheme="minorHAnsi"/>
              </w:rPr>
              <w:t xml:space="preserve">, </w:t>
            </w:r>
            <w:proofErr w:type="spellStart"/>
            <w:r w:rsidRPr="00DB740F">
              <w:rPr>
                <w:rFonts w:asciiTheme="minorHAnsi" w:hAnsiTheme="minorHAnsi" w:cstheme="minorHAnsi"/>
              </w:rPr>
              <w:t>eMule</w:t>
            </w:r>
            <w:proofErr w:type="spellEnd"/>
            <w:r w:rsidRPr="00DB740F">
              <w:rPr>
                <w:rFonts w:asciiTheme="minorHAnsi" w:hAnsiTheme="minorHAnsi" w:cstheme="minorHAnsi"/>
              </w:rPr>
              <w:t>.</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Możliwość definiowania własnych wzorców aplikacji poprzez zaimplementowane mechanizmy lub z wykorzystaniem serwisu producenta.</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System zabezpieczeń firewall musi pozwalać na blokowanie transmisji plików, nie mniej niż: bat, </w:t>
            </w:r>
            <w:proofErr w:type="spellStart"/>
            <w:r w:rsidRPr="00DB740F">
              <w:rPr>
                <w:rFonts w:asciiTheme="minorHAnsi" w:hAnsiTheme="minorHAnsi" w:cstheme="minorHAnsi"/>
              </w:rPr>
              <w:t>cab</w:t>
            </w:r>
            <w:proofErr w:type="spellEnd"/>
            <w:r w:rsidRPr="00DB740F">
              <w:rPr>
                <w:rFonts w:asciiTheme="minorHAnsi" w:hAnsiTheme="minorHAnsi" w:cstheme="minorHAnsi"/>
              </w:rPr>
              <w:t xml:space="preserve">, pliki MS Office, </w:t>
            </w:r>
            <w:proofErr w:type="spellStart"/>
            <w:r w:rsidRPr="00DB740F">
              <w:rPr>
                <w:rFonts w:asciiTheme="minorHAnsi" w:hAnsiTheme="minorHAnsi" w:cstheme="minorHAnsi"/>
              </w:rPr>
              <w:t>rar</w:t>
            </w:r>
            <w:proofErr w:type="spellEnd"/>
            <w:r w:rsidRPr="00DB740F">
              <w:rPr>
                <w:rFonts w:asciiTheme="minorHAnsi" w:hAnsiTheme="minorHAnsi" w:cstheme="minorHAnsi"/>
              </w:rPr>
              <w:t xml:space="preserve">, zip, exe, </w:t>
            </w:r>
            <w:proofErr w:type="spellStart"/>
            <w:r w:rsidRPr="00DB740F">
              <w:rPr>
                <w:rFonts w:asciiTheme="minorHAnsi" w:hAnsiTheme="minorHAnsi" w:cstheme="minorHAnsi"/>
              </w:rPr>
              <w:t>gzip</w:t>
            </w:r>
            <w:proofErr w:type="spellEnd"/>
            <w:r w:rsidRPr="00DB740F">
              <w:rPr>
                <w:rFonts w:asciiTheme="minorHAnsi" w:hAnsiTheme="minorHAnsi" w:cstheme="minorHAnsi"/>
              </w:rPr>
              <w:t xml:space="preserve">, </w:t>
            </w:r>
            <w:proofErr w:type="spellStart"/>
            <w:r w:rsidRPr="00DB740F">
              <w:rPr>
                <w:rFonts w:asciiTheme="minorHAnsi" w:hAnsiTheme="minorHAnsi" w:cstheme="minorHAnsi"/>
              </w:rPr>
              <w:t>hta</w:t>
            </w:r>
            <w:proofErr w:type="spellEnd"/>
            <w:r w:rsidRPr="00DB740F">
              <w:rPr>
                <w:rFonts w:asciiTheme="minorHAnsi" w:hAnsiTheme="minorHAnsi" w:cstheme="minorHAnsi"/>
              </w:rPr>
              <w:t xml:space="preserve">, pdf, tar, </w:t>
            </w:r>
            <w:proofErr w:type="spellStart"/>
            <w:r w:rsidRPr="00DB740F">
              <w:rPr>
                <w:rFonts w:asciiTheme="minorHAnsi" w:hAnsiTheme="minorHAnsi" w:cstheme="minorHAnsi"/>
              </w:rPr>
              <w:t>tif</w:t>
            </w:r>
            <w:proofErr w:type="spellEnd"/>
            <w:r w:rsidRPr="00DB740F">
              <w:rPr>
                <w:rFonts w:asciiTheme="minorHAnsi" w:hAnsiTheme="minorHAnsi" w:cstheme="minorHAnsi"/>
              </w:rPr>
              <w:t>. Rozpoznawanie pliku musi odbywać się na podstawie nagłówka i typu MIME, a nie wyłącznie na podstawie rozszerzenia.</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Urządzenie musi umożliwiać zestawianie zabezpieczonych kryptograficznie tuneli VPN w oparciu o standardy </w:t>
            </w:r>
            <w:proofErr w:type="spellStart"/>
            <w:r w:rsidRPr="00DB740F">
              <w:rPr>
                <w:rFonts w:asciiTheme="minorHAnsi" w:hAnsiTheme="minorHAnsi" w:cstheme="minorHAnsi"/>
              </w:rPr>
              <w:t>IPSec</w:t>
            </w:r>
            <w:proofErr w:type="spellEnd"/>
            <w:r w:rsidRPr="00DB740F">
              <w:rPr>
                <w:rFonts w:asciiTheme="minorHAnsi" w:hAnsiTheme="minorHAnsi" w:cstheme="minorHAnsi"/>
              </w:rPr>
              <w:t xml:space="preserve"> i IKE w konfiguracji </w:t>
            </w:r>
            <w:proofErr w:type="spellStart"/>
            <w:r w:rsidRPr="00DB740F">
              <w:rPr>
                <w:rFonts w:asciiTheme="minorHAnsi" w:hAnsiTheme="minorHAnsi" w:cstheme="minorHAnsi"/>
              </w:rPr>
              <w:t>site</w:t>
            </w:r>
            <w:proofErr w:type="spellEnd"/>
            <w:r w:rsidRPr="00DB740F">
              <w:rPr>
                <w:rFonts w:asciiTheme="minorHAnsi" w:hAnsiTheme="minorHAnsi" w:cstheme="minorHAnsi"/>
              </w:rPr>
              <w:t>-to-</w:t>
            </w:r>
            <w:proofErr w:type="spellStart"/>
            <w:r w:rsidRPr="00DB740F">
              <w:rPr>
                <w:rFonts w:asciiTheme="minorHAnsi" w:hAnsiTheme="minorHAnsi" w:cstheme="minorHAnsi"/>
              </w:rPr>
              <w:t>site</w:t>
            </w:r>
            <w:proofErr w:type="spellEnd"/>
            <w:r w:rsidRPr="00DB740F">
              <w:rPr>
                <w:rFonts w:asciiTheme="minorHAnsi" w:hAnsiTheme="minorHAnsi" w:cstheme="minorHAnsi"/>
              </w:rPr>
              <w:t xml:space="preserve">. Urządzenie musi umożliwiać konfigurację tuneli VPN w trybie </w:t>
            </w:r>
            <w:proofErr w:type="spellStart"/>
            <w:r w:rsidRPr="00DB740F">
              <w:rPr>
                <w:rFonts w:asciiTheme="minorHAnsi" w:hAnsiTheme="minorHAnsi" w:cstheme="minorHAnsi"/>
              </w:rPr>
              <w:t>route-based</w:t>
            </w:r>
            <w:proofErr w:type="spellEnd"/>
            <w:r w:rsidRPr="00DB740F">
              <w:rPr>
                <w:rFonts w:asciiTheme="minorHAnsi" w:hAnsiTheme="minorHAnsi" w:cstheme="minorHAnsi"/>
              </w:rPr>
              <w:t xml:space="preserve"> VPN.</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Dostęp VPN dla użytkowników mobilnych musi odbywać się na bazie technologii SSL VPN oraz </w:t>
            </w:r>
            <w:proofErr w:type="spellStart"/>
            <w:r w:rsidRPr="00DB740F">
              <w:rPr>
                <w:rFonts w:asciiTheme="minorHAnsi" w:hAnsiTheme="minorHAnsi" w:cstheme="minorHAnsi"/>
              </w:rPr>
              <w:t>IPSec</w:t>
            </w:r>
            <w:proofErr w:type="spellEnd"/>
            <w:r w:rsidRPr="00DB740F">
              <w:rPr>
                <w:rFonts w:asciiTheme="minorHAnsi" w:hAnsiTheme="minorHAnsi" w:cstheme="minorHAnsi"/>
              </w:rPr>
              <w:t>.</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Firewall musi umożliwiać konfigurację jednolitej polityki bezpieczeństwa dla użytkowników niezależnie od ich fizycznej lokalizacji oraz niezależnie od obszaru sieci, z którego uzyskują dostęp (zasady dostępu do zasobów wewnętrznych oraz do Internetu są takie same zarówno podczas pracy w sieci korporacyjnej jak i przy połączeniu do Internetu poza siecią korporacyjną).</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Producent urządzenia musi udostępniać dedykowanego klienta binarnego VPN dla platform Windows, Mac oraz Android.</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Urządzenie musi transparentnie ustalać tożsamość użytkowników sieci w oparciu o Active Directory oraz Ms Exchange. Polityka kontroli dostępu (firewall) musi precyzyjnie definiować prawa dostępu użytkowników do </w:t>
            </w:r>
            <w:r w:rsidRPr="00DB740F">
              <w:rPr>
                <w:rFonts w:asciiTheme="minorHAnsi" w:hAnsiTheme="minorHAnsi" w:cstheme="minorHAnsi"/>
              </w:rPr>
              <w:lastRenderedPageBreak/>
              <w:t xml:space="preserve">określonych usług sieci i jest utrzymana nawet gdy użytkownik zmieni lokalizację i adres IP. W przypadku użytkowników pracujących w środowisku terminalowym </w:t>
            </w:r>
            <w:proofErr w:type="spellStart"/>
            <w:r w:rsidRPr="00DB740F">
              <w:rPr>
                <w:rFonts w:asciiTheme="minorHAnsi" w:hAnsiTheme="minorHAnsi" w:cstheme="minorHAnsi"/>
              </w:rPr>
              <w:t>Citrix</w:t>
            </w:r>
            <w:proofErr w:type="spellEnd"/>
            <w:r w:rsidRPr="00DB740F">
              <w:rPr>
                <w:rFonts w:asciiTheme="minorHAnsi" w:hAnsiTheme="minorHAnsi" w:cstheme="minorHAnsi"/>
              </w:rPr>
              <w:t xml:space="preserve"> oraz Windows Terminal Services, tym samym mających wspólny adres IP, ustalanie tożsamości musi odbywać się również transparentnie.</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lastRenderedPageBreak/>
              <w:t xml:space="preserve">Musi umożliwiać uwierzytelnienie dwuskładnikowe (MFA - </w:t>
            </w:r>
            <w:proofErr w:type="spellStart"/>
            <w:r w:rsidRPr="00DB740F">
              <w:rPr>
                <w:rFonts w:asciiTheme="minorHAnsi" w:hAnsiTheme="minorHAnsi" w:cstheme="minorHAnsi"/>
              </w:rPr>
              <w:t>multi</w:t>
            </w:r>
            <w:proofErr w:type="spellEnd"/>
            <w:r w:rsidRPr="00DB740F">
              <w:rPr>
                <w:rFonts w:asciiTheme="minorHAnsi" w:hAnsiTheme="minorHAnsi" w:cstheme="minorHAnsi"/>
              </w:rPr>
              <w:t xml:space="preserve"> </w:t>
            </w:r>
            <w:proofErr w:type="spellStart"/>
            <w:r w:rsidRPr="00DB740F">
              <w:rPr>
                <w:rFonts w:asciiTheme="minorHAnsi" w:hAnsiTheme="minorHAnsi" w:cstheme="minorHAnsi"/>
              </w:rPr>
              <w:t>factor</w:t>
            </w:r>
            <w:proofErr w:type="spellEnd"/>
            <w:r w:rsidRPr="00DB740F">
              <w:rPr>
                <w:rFonts w:asciiTheme="minorHAnsi" w:hAnsiTheme="minorHAnsi" w:cstheme="minorHAnsi"/>
              </w:rPr>
              <w:t xml:space="preserve"> </w:t>
            </w:r>
            <w:proofErr w:type="spellStart"/>
            <w:r w:rsidRPr="00DB740F">
              <w:rPr>
                <w:rFonts w:asciiTheme="minorHAnsi" w:hAnsiTheme="minorHAnsi" w:cstheme="minorHAnsi"/>
              </w:rPr>
              <w:t>authentiaction</w:t>
            </w:r>
            <w:proofErr w:type="spellEnd"/>
            <w:r w:rsidRPr="00DB740F">
              <w:rPr>
                <w:rFonts w:asciiTheme="minorHAnsi" w:hAnsiTheme="minorHAnsi" w:cstheme="minorHAnsi"/>
              </w:rPr>
              <w:t>) i zastosowanie tego mechanizmu w politykach.</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Urządzenie musi obsługiwać nie mniej niż 3 wirtualne routery posiadające odrębne tabele routingu.</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Rozwiązanie musi umożliwiać rozbudowę o możliwość wykrywania domen DGA i ruchu tunelowanego przez DNS. W ramach zamówienia Zamawiający wymaga subskrypcji tej usługi na okres minimum 36 miesięcy.</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Musi mieć możliwość czytania oryginalnych adresów IP stacji końcowych z nagłówka X-</w:t>
            </w:r>
            <w:proofErr w:type="spellStart"/>
            <w:r w:rsidRPr="00DB740F">
              <w:rPr>
                <w:rFonts w:asciiTheme="minorHAnsi" w:hAnsiTheme="minorHAnsi" w:cstheme="minorHAnsi"/>
              </w:rPr>
              <w:t>Forwarded</w:t>
            </w:r>
            <w:proofErr w:type="spellEnd"/>
            <w:r w:rsidRPr="00DB740F">
              <w:rPr>
                <w:rFonts w:asciiTheme="minorHAnsi" w:hAnsiTheme="minorHAnsi" w:cstheme="minorHAnsi"/>
              </w:rPr>
              <w:t>-For i wykrywania na tej podstawie użytkowników generujących daną sesje w przypadku gdy ruch przechodzi przez serwer Proxy zanim dojdzie do urządzenia.</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Musi mieć możliwość wyboru sposobu blokowania ruchu w politykach bezpieczeństwa. Musi istnieć możliwość ustawienia cichego blokowania ruchu bez wysyłania RST, blokowanie z wysłaniem RST tylko do klienta, blokowanie z wysłaniem RST tylko do serwera, blokowanie z wysłaniem RST do klienta i serwera jednocześnie.</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Firewall musi pozwalać na selektywne wysyłanie logów bazując na ich atrybutach.</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Musi pozwalać na korelowanie zbieranych informacji oraz budowania raportów na ich podstawie. Zbierane dane powinny zawierać informacje co najmniej o: ruchu sieciowym, aplikacjach, zagrożeniach i kategorii stron WWW.</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Urządzenie musi pozwalać na stworzenie raportu o aktywności wybranego użytkownika lub grupy użytkowników na przestrzeni kilku ostatnich dni.</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Urządzenie musi być dostarczone w konfiguracji z minimum 8 portami Ethernet 1Gb/s</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Firewall musi posiadać przepustowość w ruchu nie mniej niż 1,8 </w:t>
            </w:r>
            <w:proofErr w:type="spellStart"/>
            <w:r w:rsidRPr="00DB740F">
              <w:rPr>
                <w:rFonts w:asciiTheme="minorHAnsi" w:hAnsiTheme="minorHAnsi" w:cstheme="minorHAnsi"/>
              </w:rPr>
              <w:t>Gbps</w:t>
            </w:r>
            <w:proofErr w:type="spellEnd"/>
            <w:r w:rsidRPr="00DB740F">
              <w:rPr>
                <w:rFonts w:asciiTheme="minorHAnsi" w:hAnsiTheme="minorHAnsi" w:cstheme="minorHAnsi"/>
              </w:rPr>
              <w:t xml:space="preserve"> dla kontroli firewall z włączoną funkcją kontroli aplikacji. Przepustowość dla ruchu rzeczywistego z włączoną pełną funkcjonalnością (ochrona IPS, antywirus, </w:t>
            </w:r>
            <w:proofErr w:type="spellStart"/>
            <w:r w:rsidRPr="00DB740F">
              <w:rPr>
                <w:rFonts w:asciiTheme="minorHAnsi" w:hAnsiTheme="minorHAnsi" w:cstheme="minorHAnsi"/>
              </w:rPr>
              <w:t>antyspyware</w:t>
            </w:r>
            <w:proofErr w:type="spellEnd"/>
            <w:r w:rsidRPr="00DB740F">
              <w:rPr>
                <w:rFonts w:asciiTheme="minorHAnsi" w:hAnsiTheme="minorHAnsi" w:cstheme="minorHAnsi"/>
              </w:rPr>
              <w:t xml:space="preserve">, identyfikacja aplikacji) nie może być mniejsza niż 900 </w:t>
            </w:r>
            <w:proofErr w:type="spellStart"/>
            <w:r w:rsidRPr="00DB740F">
              <w:rPr>
                <w:rFonts w:asciiTheme="minorHAnsi" w:hAnsiTheme="minorHAnsi" w:cstheme="minorHAnsi"/>
              </w:rPr>
              <w:t>Mbps</w:t>
            </w:r>
            <w:proofErr w:type="spellEnd"/>
            <w:r w:rsidRPr="00DB740F">
              <w:rPr>
                <w:rFonts w:asciiTheme="minorHAnsi" w:hAnsiTheme="minorHAnsi" w:cstheme="minorHAnsi"/>
              </w:rPr>
              <w:t>.</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Urządzenie musi obsłużyć minimum 200 000 jednoczesnych sesji oraz 38 000 nowych połączeń na sekundę.</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Urządzenie musi zapewniać wydajność przynajmniej 1,5 </w:t>
            </w:r>
            <w:proofErr w:type="spellStart"/>
            <w:r w:rsidRPr="00DB740F">
              <w:rPr>
                <w:rFonts w:asciiTheme="minorHAnsi" w:hAnsiTheme="minorHAnsi" w:cstheme="minorHAnsi"/>
              </w:rPr>
              <w:t>Gbps</w:t>
            </w:r>
            <w:proofErr w:type="spellEnd"/>
            <w:r w:rsidRPr="00DB740F">
              <w:rPr>
                <w:rFonts w:asciiTheme="minorHAnsi" w:hAnsiTheme="minorHAnsi" w:cstheme="minorHAnsi"/>
              </w:rPr>
              <w:t xml:space="preserve"> dla ruchu </w:t>
            </w:r>
            <w:proofErr w:type="spellStart"/>
            <w:r w:rsidRPr="00DB740F">
              <w:rPr>
                <w:rFonts w:asciiTheme="minorHAnsi" w:hAnsiTheme="minorHAnsi" w:cstheme="minorHAnsi"/>
              </w:rPr>
              <w:t>IPSec</w:t>
            </w:r>
            <w:proofErr w:type="spellEnd"/>
            <w:r w:rsidRPr="00DB740F">
              <w:rPr>
                <w:rFonts w:asciiTheme="minorHAnsi" w:hAnsiTheme="minorHAnsi" w:cstheme="minorHAnsi"/>
              </w:rPr>
              <w:t xml:space="preserve"> </w:t>
            </w:r>
            <w:r w:rsidRPr="00DB740F">
              <w:rPr>
                <w:rFonts w:asciiTheme="minorHAnsi" w:hAnsiTheme="minorHAnsi" w:cstheme="minorHAnsi"/>
              </w:rPr>
              <w:lastRenderedPageBreak/>
              <w:t xml:space="preserve">VPN i  umożliwiać zestawienie przynajmniej 2500 równoczesnych tuneli </w:t>
            </w:r>
            <w:proofErr w:type="spellStart"/>
            <w:r w:rsidRPr="00DB740F">
              <w:rPr>
                <w:rFonts w:asciiTheme="minorHAnsi" w:hAnsiTheme="minorHAnsi" w:cstheme="minorHAnsi"/>
              </w:rPr>
              <w:t>site</w:t>
            </w:r>
            <w:proofErr w:type="spellEnd"/>
            <w:r w:rsidRPr="00DB740F">
              <w:rPr>
                <w:rFonts w:asciiTheme="minorHAnsi" w:hAnsiTheme="minorHAnsi" w:cstheme="minorHAnsi"/>
              </w:rPr>
              <w:t>-to-</w:t>
            </w:r>
            <w:proofErr w:type="spellStart"/>
            <w:r w:rsidRPr="00DB740F">
              <w:rPr>
                <w:rFonts w:asciiTheme="minorHAnsi" w:hAnsiTheme="minorHAnsi" w:cstheme="minorHAnsi"/>
              </w:rPr>
              <w:t>site</w:t>
            </w:r>
            <w:proofErr w:type="spellEnd"/>
            <w:r w:rsidRPr="00DB740F">
              <w:rPr>
                <w:rFonts w:asciiTheme="minorHAnsi" w:hAnsiTheme="minorHAnsi" w:cstheme="minorHAnsi"/>
              </w:rPr>
              <w:t>.</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lastRenderedPageBreak/>
              <w:t xml:space="preserve">Urządzenie musi być w obudowie typu </w:t>
            </w:r>
            <w:proofErr w:type="spellStart"/>
            <w:r w:rsidRPr="00DB740F">
              <w:rPr>
                <w:rFonts w:asciiTheme="minorHAnsi" w:hAnsiTheme="minorHAnsi" w:cstheme="minorHAnsi"/>
              </w:rPr>
              <w:t>rack</w:t>
            </w:r>
            <w:proofErr w:type="spellEnd"/>
            <w:r w:rsidRPr="00DB740F">
              <w:rPr>
                <w:rFonts w:asciiTheme="minorHAnsi" w:hAnsiTheme="minorHAnsi" w:cstheme="minorHAnsi"/>
              </w:rPr>
              <w:t xml:space="preserve"> 1RU.</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Urządzenie musi zapewniać inspekcję komunikacji szyfrowanej HTTPS (HTTP szyfrowane protokołem SSL) dla ruchu wychodzącego do serwerów zewnętrznych (np. komunikacji użytkowników surfujących w Internecie) oraz ruchu przychodzącego do serwerów firmy. System musi umożliwiać deszyfracje niezaufanego ruchu HTTPS i poddania go dalszej inspekcji.</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Musi umożliwiać wykluczenie z inspekcji komunikacji szyfrowanej ruchu wrażliwego na bazie co najmniej: kategoryzacji stron URL oraz dodania własnych wyjątków.</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Musi pozwalać na definiowanie i przydzielanie różnych profili ochrony (IPS, AV, URL, blokowanie plików) per aplikacja. Musi być możliwość przydzielania innych profili ochrony (AM, IPS, URL, blokowanie plików) dla dwóch różnych aplikacji pracujących na tym samym porcie.</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Urządzenie musi zapewniać zestawienie przynajmniej 1000 sesji SSL VPN.</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Urządzenie musi posiadać funkcjonalność weryfikacji poziomu bezpieczeństwa komputera użytkownika przed przyznaniem mu uprawnień dostępu do sieci lub wybranych jej zasobów. Jeśli wymaga to zakupu dodatkowej subskrypcji, Zamawiający nie wymaga jej dostarczenia w ramach tego postępowania.</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Firewall musi posiadać funkcjonalność sterowania zachowaniem binarnego klienta VPN z poziomu systemu - połączenie automatyczne bądź ręczne przez użytkownika a także umożliwiać sprawdzenie czy klient posiada zainstalowane oprogramowanie antywirusowe. Jeśli wymaga to zakupu dodatkowej subskrypcji, Zamawiający nie wymaga jej dostarczenia w ramach tego postępowania.</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Urządzenie musi  posiadać funkcjonalność zestawienia tuneli VPN SSL bez konieczności instalowania klienta na stacji końcowej – </w:t>
            </w:r>
            <w:proofErr w:type="spellStart"/>
            <w:r w:rsidRPr="00DB740F">
              <w:rPr>
                <w:rFonts w:asciiTheme="minorHAnsi" w:hAnsiTheme="minorHAnsi" w:cstheme="minorHAnsi"/>
              </w:rPr>
              <w:t>clientless</w:t>
            </w:r>
            <w:proofErr w:type="spellEnd"/>
            <w:r w:rsidRPr="00DB740F">
              <w:rPr>
                <w:rFonts w:asciiTheme="minorHAnsi" w:hAnsiTheme="minorHAnsi" w:cstheme="minorHAnsi"/>
              </w:rPr>
              <w:t xml:space="preserve"> VPN. Jeśli wymaga to zakupu dodatkowej subskrypcji, Zamawiający nie wymaga jej dostarczenia w ramach tego postępowania.</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Musi posiadać możliwość uruchomienia funkcji wykrywania i blokowania ataków intruzów w warstwie 7 modelu OSI (IPS). W ramach zamówienia Zamawiający wymaga subskrypcji tej usługi na okres minimum 12 miesięcy.</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Urządzenie musi posiadać możliwość uruchomienia funkcji inspekcji antywirusowej, kontrolującej przynajmniej protokoły: SMTP, HTTP, POP3, IMAP oraz podstawowe rodzaje plików. Baza AV musi być przechowywana na urządzeniu i regularnie aktualizowana w sposób automatyczny. W ramach zamówienia Zamawiający wymaga subskrypcji tej usługi na okres minimum 12 </w:t>
            </w:r>
            <w:r w:rsidRPr="00DB740F">
              <w:rPr>
                <w:rFonts w:asciiTheme="minorHAnsi" w:hAnsiTheme="minorHAnsi" w:cstheme="minorHAnsi"/>
              </w:rPr>
              <w:lastRenderedPageBreak/>
              <w:t>miesięcy.</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lastRenderedPageBreak/>
              <w:t>Firewall musi umożliwiać filtrowanie stron WWW w zależności od kategorii treści stron HTTP bez konieczności dokupywania jakichkolwiek komponentów, poza subskrypcją. Baza przypisania URL do kategorii musi być regularnie aktualizowana w sposób automatyczny i posiadać nie mniej niż 20 milionów rekordów URL. W ramach zamówienia Zamawiający wymaga subskrypcji tej usługi na okres minimum 12 miesięcy.</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Moduł filtrowania stron WWW musi zapewniać możliwość ręcznego tworzenia własnych kategorii filtrowania stron WWW i używania ich w politykach bezpieczeństwa bez użycia zewnętrznych narzędzi i wsparcia producenta.</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Firewall musi posiadać sygnatury DNS wykrywające i blokujące ruch do domen uznanych za złośliwe. W ramach zamówienia Zamawiający wymaga subskrypcji tej usługi na okres minimum 12 miesięcy.</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Urządzenie musi zapewniać moduł przechwytywania i przesyłania do zewnętrznych systemów typu „Sand-Box” plików (przynajmniej exe, </w:t>
            </w:r>
            <w:proofErr w:type="spellStart"/>
            <w:r w:rsidRPr="00DB740F">
              <w:rPr>
                <w:rFonts w:asciiTheme="minorHAnsi" w:hAnsiTheme="minorHAnsi" w:cstheme="minorHAnsi"/>
              </w:rPr>
              <w:t>dll</w:t>
            </w:r>
            <w:proofErr w:type="spellEnd"/>
            <w:r w:rsidRPr="00DB740F">
              <w:rPr>
                <w:rFonts w:asciiTheme="minorHAnsi" w:hAnsiTheme="minorHAnsi" w:cstheme="minorHAnsi"/>
              </w:rPr>
              <w:t xml:space="preserve">, pdf, jar, </w:t>
            </w:r>
            <w:proofErr w:type="spellStart"/>
            <w:r w:rsidRPr="00DB740F">
              <w:rPr>
                <w:rFonts w:asciiTheme="minorHAnsi" w:hAnsiTheme="minorHAnsi" w:cstheme="minorHAnsi"/>
              </w:rPr>
              <w:t>apk</w:t>
            </w:r>
            <w:proofErr w:type="spellEnd"/>
            <w:r w:rsidRPr="00DB740F">
              <w:rPr>
                <w:rFonts w:asciiTheme="minorHAnsi" w:hAnsiTheme="minorHAnsi" w:cstheme="minorHAnsi"/>
              </w:rPr>
              <w:t xml:space="preserve">, pliki MS Office, ELF, BAT, JS, VBS, PS1, </w:t>
            </w:r>
            <w:proofErr w:type="spellStart"/>
            <w:r w:rsidRPr="00DB740F">
              <w:rPr>
                <w:rFonts w:asciiTheme="minorHAnsi" w:hAnsiTheme="minorHAnsi" w:cstheme="minorHAnsi"/>
              </w:rPr>
              <w:t>shell</w:t>
            </w:r>
            <w:proofErr w:type="spellEnd"/>
            <w:r w:rsidRPr="00DB740F">
              <w:rPr>
                <w:rFonts w:asciiTheme="minorHAnsi" w:hAnsiTheme="minorHAnsi" w:cstheme="minorHAnsi"/>
              </w:rPr>
              <w:t xml:space="preserve"> </w:t>
            </w:r>
            <w:proofErr w:type="spellStart"/>
            <w:r w:rsidRPr="00DB740F">
              <w:rPr>
                <w:rFonts w:asciiTheme="minorHAnsi" w:hAnsiTheme="minorHAnsi" w:cstheme="minorHAnsi"/>
              </w:rPr>
              <w:t>script</w:t>
            </w:r>
            <w:proofErr w:type="spellEnd"/>
            <w:r w:rsidRPr="00DB740F">
              <w:rPr>
                <w:rFonts w:asciiTheme="minorHAnsi" w:hAnsiTheme="minorHAnsi" w:cstheme="minorHAnsi"/>
              </w:rPr>
              <w:t>, HTA, linki w wiadomościach e-mail) przechodzących przez firewall w celu ochrony przed zagrożeniami typu zero-</w:t>
            </w:r>
            <w:proofErr w:type="spellStart"/>
            <w:r w:rsidRPr="00DB740F">
              <w:rPr>
                <w:rFonts w:asciiTheme="minorHAnsi" w:hAnsiTheme="minorHAnsi" w:cstheme="minorHAnsi"/>
              </w:rPr>
              <w:t>day</w:t>
            </w:r>
            <w:proofErr w:type="spellEnd"/>
            <w:r w:rsidRPr="00DB740F">
              <w:rPr>
                <w:rFonts w:asciiTheme="minorHAnsi" w:hAnsiTheme="minorHAnsi" w:cstheme="minorHAnsi"/>
              </w:rPr>
              <w:t>. Informacja zwrotna na temat wykrytego złośliwego oprogramowania musi zostać dostarczona na firewall w czasie nie dłuższym jak 5 minut. Systemy zewnętrzne, na podstawie przeprowadzonej analizy, muszą aktualizować system firewall sygnaturami nowo wykrytych złośliwych plików. Jeżeli funkcjonalność wymaga wykupienia dodatkowej licencji wtedy Zamawiający wymaga jej dostarczenia na okres 12 miesięcy.</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Musi posiadać możliwość pracy w konfiguracji odpornej na awarie w trybie Active-</w:t>
            </w:r>
            <w:proofErr w:type="spellStart"/>
            <w:r w:rsidRPr="00DB740F">
              <w:rPr>
                <w:rFonts w:asciiTheme="minorHAnsi" w:hAnsiTheme="minorHAnsi" w:cstheme="minorHAnsi"/>
              </w:rPr>
              <w:t>Passive</w:t>
            </w:r>
            <w:proofErr w:type="spellEnd"/>
            <w:r w:rsidRPr="00DB740F">
              <w:rPr>
                <w:rFonts w:asciiTheme="minorHAnsi" w:hAnsiTheme="minorHAnsi" w:cstheme="minorHAnsi"/>
              </w:rPr>
              <w:t xml:space="preserve"> i Active-Active w przypadku pracy z drugim takim samym urządzeniem posiadającym taki sam zestaw licencji.</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Urządzenie musi być rozwiązaniem o uznanej na rynku pozycji i musi znajdować się w kwadracie „</w:t>
            </w:r>
            <w:proofErr w:type="spellStart"/>
            <w:r w:rsidRPr="00DB740F">
              <w:rPr>
                <w:rFonts w:asciiTheme="minorHAnsi" w:hAnsiTheme="minorHAnsi" w:cstheme="minorHAnsi"/>
              </w:rPr>
              <w:t>Leaders</w:t>
            </w:r>
            <w:proofErr w:type="spellEnd"/>
            <w:r w:rsidRPr="00DB740F">
              <w:rPr>
                <w:rFonts w:asciiTheme="minorHAnsi" w:hAnsiTheme="minorHAnsi" w:cstheme="minorHAnsi"/>
              </w:rPr>
              <w:t xml:space="preserve">” raportu Gartnera pt. „Magic </w:t>
            </w:r>
            <w:proofErr w:type="spellStart"/>
            <w:r w:rsidRPr="00DB740F">
              <w:rPr>
                <w:rFonts w:asciiTheme="minorHAnsi" w:hAnsiTheme="minorHAnsi" w:cstheme="minorHAnsi"/>
              </w:rPr>
              <w:t>Quadrant</w:t>
            </w:r>
            <w:proofErr w:type="spellEnd"/>
            <w:r w:rsidRPr="00DB740F">
              <w:rPr>
                <w:rFonts w:asciiTheme="minorHAnsi" w:hAnsiTheme="minorHAnsi" w:cstheme="minorHAnsi"/>
              </w:rPr>
              <w:t xml:space="preserve"> of Network Enterprise </w:t>
            </w:r>
            <w:proofErr w:type="spellStart"/>
            <w:r w:rsidRPr="00DB740F">
              <w:rPr>
                <w:rFonts w:asciiTheme="minorHAnsi" w:hAnsiTheme="minorHAnsi" w:cstheme="minorHAnsi"/>
              </w:rPr>
              <w:t>Firewalls</w:t>
            </w:r>
            <w:proofErr w:type="spellEnd"/>
            <w:r w:rsidRPr="00DB740F">
              <w:rPr>
                <w:rFonts w:asciiTheme="minorHAnsi" w:hAnsiTheme="minorHAnsi" w:cstheme="minorHAnsi"/>
              </w:rPr>
              <w:t>”  w raportach opublikowanych w przeciągu 2 ostatnich lat.</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Urządzenie musi być fabrycznie nowe, aktualnie obecne w linii produktowej producenta.</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Musi pochodzić z autoryzowanego kanału sprzedażowego producenta na terenie Unii Europejskiej.</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Urządzenie nie może znajdować się na liście „end-of-sale” oraz „end-of-</w:t>
            </w:r>
            <w:proofErr w:type="spellStart"/>
            <w:r w:rsidRPr="00DB740F">
              <w:rPr>
                <w:rFonts w:asciiTheme="minorHAnsi" w:hAnsiTheme="minorHAnsi" w:cstheme="minorHAnsi"/>
              </w:rPr>
              <w:t>support</w:t>
            </w:r>
            <w:proofErr w:type="spellEnd"/>
            <w:r w:rsidRPr="00DB740F">
              <w:rPr>
                <w:rFonts w:asciiTheme="minorHAnsi" w:hAnsiTheme="minorHAnsi" w:cstheme="minorHAnsi"/>
              </w:rPr>
              <w:t>” producenta.</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Serwis dostępu do najnowszej wersji oprogramowania, serwis sprzętowy i </w:t>
            </w:r>
            <w:r w:rsidRPr="00DB740F">
              <w:rPr>
                <w:rFonts w:asciiTheme="minorHAnsi" w:hAnsiTheme="minorHAnsi" w:cstheme="minorHAnsi"/>
              </w:rPr>
              <w:lastRenderedPageBreak/>
              <w:t>ewentualne licencje/subskrypcje na aktualizacje bazy aplikacji muszą być ważne przynajmniej przez okres minimum 12 miesięcy.</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lastRenderedPageBreak/>
              <w:t xml:space="preserve">Gwarancja na urządzenie powinna obejmować okres 12 miesięcy. </w:t>
            </w:r>
          </w:p>
        </w:tc>
        <w:tc>
          <w:tcPr>
            <w:tcW w:w="768" w:type="pct"/>
          </w:tcPr>
          <w:p w:rsidR="00184041" w:rsidRPr="00DB740F" w:rsidRDefault="00184041" w:rsidP="00872AF3">
            <w:pPr>
              <w:rPr>
                <w:rFonts w:asciiTheme="minorHAnsi" w:hAnsiTheme="minorHAnsi" w:cstheme="minorHAnsi"/>
              </w:rPr>
            </w:pPr>
          </w:p>
        </w:tc>
      </w:tr>
      <w:tr w:rsidR="00DB740F" w:rsidRPr="00DB740F" w:rsidTr="00C650D7">
        <w:tc>
          <w:tcPr>
            <w:tcW w:w="4232"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Pomoc techniczna oraz szkolenia z produktu muszą być dostępne w Polsce. Usługi te muszą być świadczone w języku polskim.</w:t>
            </w:r>
          </w:p>
        </w:tc>
        <w:tc>
          <w:tcPr>
            <w:tcW w:w="768" w:type="pct"/>
          </w:tcPr>
          <w:p w:rsidR="00184041" w:rsidRPr="00DB740F" w:rsidRDefault="00184041" w:rsidP="00872AF3">
            <w:pPr>
              <w:rPr>
                <w:rFonts w:asciiTheme="minorHAnsi" w:hAnsiTheme="minorHAnsi" w:cstheme="minorHAnsi"/>
              </w:rPr>
            </w:pPr>
          </w:p>
        </w:tc>
      </w:tr>
    </w:tbl>
    <w:p w:rsidR="00872AF3" w:rsidRPr="00DB740F" w:rsidRDefault="00872AF3" w:rsidP="00872AF3">
      <w:pPr>
        <w:rPr>
          <w:rFonts w:asciiTheme="minorHAnsi" w:hAnsiTheme="minorHAnsi" w:cstheme="minorHAnsi"/>
        </w:rPr>
      </w:pPr>
    </w:p>
    <w:p w:rsidR="00872AF3" w:rsidRPr="00DB740F" w:rsidRDefault="00872AF3" w:rsidP="00872AF3">
      <w:pPr>
        <w:rPr>
          <w:rFonts w:asciiTheme="minorHAnsi" w:hAnsiTheme="minorHAnsi" w:cstheme="minorHAnsi"/>
        </w:rPr>
      </w:pPr>
      <w:r w:rsidRPr="00DB740F">
        <w:rPr>
          <w:rFonts w:asciiTheme="minorHAnsi" w:hAnsiTheme="minorHAnsi" w:cstheme="minorHAnsi"/>
        </w:rPr>
        <w:t>1.4. Pakiet oprogramowania biurowego</w:t>
      </w:r>
    </w:p>
    <w:p w:rsidR="00872AF3" w:rsidRPr="00DB740F" w:rsidRDefault="00126D50" w:rsidP="00872AF3">
      <w:pPr>
        <w:rPr>
          <w:rFonts w:asciiTheme="minorHAnsi" w:hAnsiTheme="minorHAnsi" w:cstheme="minorHAnsi"/>
        </w:rPr>
      </w:pPr>
      <w:r w:rsidRPr="00DB740F">
        <w:rPr>
          <w:rFonts w:asciiTheme="minorHAnsi" w:hAnsiTheme="minorHAnsi" w:cstheme="minorHAnsi"/>
        </w:rPr>
        <w:t>Ilość: 25</w:t>
      </w:r>
      <w:r w:rsidR="00872AF3" w:rsidRPr="00DB740F">
        <w:rPr>
          <w:rFonts w:asciiTheme="minorHAnsi" w:hAnsiTheme="minorHAnsi" w:cstheme="minorHAnsi"/>
        </w:rPr>
        <w:t xml:space="preserve"> szt.</w:t>
      </w:r>
    </w:p>
    <w:p w:rsidR="00872AF3" w:rsidRPr="00DB740F" w:rsidRDefault="00872AF3" w:rsidP="00872AF3">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2112"/>
        <w:gridCol w:w="5234"/>
        <w:gridCol w:w="1834"/>
      </w:tblGrid>
      <w:tr w:rsidR="00DB740F" w:rsidRPr="00DB740F" w:rsidTr="00C650D7">
        <w:tc>
          <w:tcPr>
            <w:tcW w:w="1150" w:type="pct"/>
          </w:tcPr>
          <w:p w:rsidR="00184041" w:rsidRPr="00DB740F" w:rsidRDefault="00184041" w:rsidP="00872AF3">
            <w:pPr>
              <w:rPr>
                <w:rFonts w:asciiTheme="minorHAnsi" w:hAnsiTheme="minorHAnsi" w:cstheme="minorHAnsi"/>
                <w:b/>
              </w:rPr>
            </w:pPr>
            <w:r w:rsidRPr="00DB740F">
              <w:rPr>
                <w:rFonts w:asciiTheme="minorHAnsi" w:hAnsiTheme="minorHAnsi" w:cstheme="minorHAnsi"/>
                <w:b/>
              </w:rPr>
              <w:t>Parametr</w:t>
            </w:r>
          </w:p>
        </w:tc>
        <w:tc>
          <w:tcPr>
            <w:tcW w:w="2851" w:type="pct"/>
          </w:tcPr>
          <w:p w:rsidR="00184041" w:rsidRPr="00DB740F" w:rsidRDefault="00184041" w:rsidP="00872AF3">
            <w:pPr>
              <w:rPr>
                <w:rFonts w:asciiTheme="minorHAnsi" w:hAnsiTheme="minorHAnsi" w:cstheme="minorHAnsi"/>
                <w:b/>
              </w:rPr>
            </w:pPr>
            <w:r w:rsidRPr="00DB740F">
              <w:rPr>
                <w:rFonts w:asciiTheme="minorHAnsi" w:hAnsiTheme="minorHAnsi" w:cstheme="minorHAnsi"/>
                <w:b/>
              </w:rPr>
              <w:t>Charakterystyka (wymagania minimalne)</w:t>
            </w:r>
          </w:p>
        </w:tc>
        <w:tc>
          <w:tcPr>
            <w:tcW w:w="1000" w:type="pct"/>
          </w:tcPr>
          <w:p w:rsidR="00184041" w:rsidRPr="00DB740F" w:rsidRDefault="00184041" w:rsidP="00872AF3">
            <w:pPr>
              <w:rPr>
                <w:rFonts w:asciiTheme="minorHAnsi" w:hAnsiTheme="minorHAnsi" w:cstheme="minorHAnsi"/>
                <w:b/>
              </w:rPr>
            </w:pPr>
            <w:r w:rsidRPr="00DB740F">
              <w:rPr>
                <w:rFonts w:asciiTheme="minorHAnsi" w:hAnsiTheme="minorHAnsi" w:cstheme="minorHAnsi"/>
                <w:b/>
              </w:rPr>
              <w:t>Należy wpisać tak lub nie</w:t>
            </w:r>
          </w:p>
        </w:tc>
      </w:tr>
      <w:tr w:rsidR="00DB740F" w:rsidRPr="00DB740F" w:rsidTr="00C650D7">
        <w:tc>
          <w:tcPr>
            <w:tcW w:w="1150"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Zawartość</w:t>
            </w:r>
          </w:p>
        </w:tc>
        <w:tc>
          <w:tcPr>
            <w:tcW w:w="2851"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Edytor tekstu, arkusz kalkulacyjny, program do tworzenia prezentacji, klient poczty elektronicznej</w:t>
            </w:r>
          </w:p>
        </w:tc>
        <w:tc>
          <w:tcPr>
            <w:tcW w:w="1000" w:type="pct"/>
          </w:tcPr>
          <w:p w:rsidR="00184041" w:rsidRPr="00DB740F" w:rsidRDefault="00184041" w:rsidP="00872AF3">
            <w:pPr>
              <w:rPr>
                <w:rFonts w:asciiTheme="minorHAnsi" w:hAnsiTheme="minorHAnsi" w:cstheme="minorHAnsi"/>
              </w:rPr>
            </w:pPr>
          </w:p>
        </w:tc>
      </w:tr>
      <w:tr w:rsidR="00DB740F" w:rsidRPr="00DB740F" w:rsidTr="00C650D7">
        <w:tc>
          <w:tcPr>
            <w:tcW w:w="1150"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Język oprogramowania</w:t>
            </w:r>
          </w:p>
        </w:tc>
        <w:tc>
          <w:tcPr>
            <w:tcW w:w="2851"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Polski</w:t>
            </w:r>
          </w:p>
        </w:tc>
        <w:tc>
          <w:tcPr>
            <w:tcW w:w="1000" w:type="pct"/>
          </w:tcPr>
          <w:p w:rsidR="00184041" w:rsidRPr="00DB740F" w:rsidRDefault="00184041" w:rsidP="00872AF3">
            <w:pPr>
              <w:rPr>
                <w:rFonts w:asciiTheme="minorHAnsi" w:hAnsiTheme="minorHAnsi" w:cstheme="minorHAnsi"/>
              </w:rPr>
            </w:pPr>
          </w:p>
        </w:tc>
      </w:tr>
      <w:tr w:rsidR="00DB740F" w:rsidRPr="00DB740F" w:rsidTr="00C650D7">
        <w:tc>
          <w:tcPr>
            <w:tcW w:w="1150"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Licencja</w:t>
            </w:r>
          </w:p>
        </w:tc>
        <w:tc>
          <w:tcPr>
            <w:tcW w:w="2851"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Licencja w formie subskrypcji, fabrycznie nowe, nie użytkowane wcześniej i nieaktywowane</w:t>
            </w:r>
          </w:p>
        </w:tc>
        <w:tc>
          <w:tcPr>
            <w:tcW w:w="1000" w:type="pct"/>
          </w:tcPr>
          <w:p w:rsidR="00184041" w:rsidRPr="00DB740F" w:rsidRDefault="00184041" w:rsidP="00872AF3">
            <w:pPr>
              <w:rPr>
                <w:rFonts w:asciiTheme="minorHAnsi" w:hAnsiTheme="minorHAnsi" w:cstheme="minorHAnsi"/>
              </w:rPr>
            </w:pPr>
          </w:p>
        </w:tc>
      </w:tr>
      <w:tr w:rsidR="00DB740F" w:rsidRPr="00DB740F" w:rsidTr="00C650D7">
        <w:tc>
          <w:tcPr>
            <w:tcW w:w="1150"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Obsługa systemów operacyjnych</w:t>
            </w:r>
          </w:p>
        </w:tc>
        <w:tc>
          <w:tcPr>
            <w:tcW w:w="2851"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Windows 10 lub nowszy</w:t>
            </w:r>
          </w:p>
        </w:tc>
        <w:tc>
          <w:tcPr>
            <w:tcW w:w="1000" w:type="pct"/>
          </w:tcPr>
          <w:p w:rsidR="00184041" w:rsidRPr="00DB740F" w:rsidRDefault="00184041" w:rsidP="00872AF3">
            <w:pPr>
              <w:rPr>
                <w:rFonts w:asciiTheme="minorHAnsi" w:hAnsiTheme="minorHAnsi" w:cstheme="minorHAnsi"/>
              </w:rPr>
            </w:pPr>
          </w:p>
        </w:tc>
      </w:tr>
      <w:tr w:rsidR="00DB740F" w:rsidRPr="00DB740F" w:rsidTr="00C650D7">
        <w:tc>
          <w:tcPr>
            <w:tcW w:w="1150"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Dodatkowe opcje</w:t>
            </w:r>
          </w:p>
        </w:tc>
        <w:tc>
          <w:tcPr>
            <w:tcW w:w="2851"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Możliwość zmiany komputera: przynajmniej raz na 90 dni; </w:t>
            </w:r>
          </w:p>
          <w:p w:rsidR="00184041" w:rsidRPr="00DB740F" w:rsidRDefault="00184041" w:rsidP="00872AF3">
            <w:pPr>
              <w:rPr>
                <w:rFonts w:asciiTheme="minorHAnsi" w:hAnsiTheme="minorHAnsi" w:cstheme="minorHAnsi"/>
              </w:rPr>
            </w:pPr>
            <w:r w:rsidRPr="00DB740F">
              <w:rPr>
                <w:rFonts w:asciiTheme="minorHAnsi" w:hAnsiTheme="minorHAnsi" w:cstheme="minorHAnsi"/>
              </w:rPr>
              <w:t>wersja oprogramowania powinna być najnowsza z możliwych dostępnych wersji produktu;</w:t>
            </w:r>
          </w:p>
          <w:p w:rsidR="00184041" w:rsidRPr="00DB740F" w:rsidRDefault="00184041" w:rsidP="00872AF3">
            <w:pPr>
              <w:rPr>
                <w:rFonts w:asciiTheme="minorHAnsi" w:hAnsiTheme="minorHAnsi" w:cstheme="minorHAnsi"/>
              </w:rPr>
            </w:pPr>
            <w:r w:rsidRPr="00DB740F">
              <w:rPr>
                <w:rFonts w:asciiTheme="minorHAnsi" w:hAnsiTheme="minorHAnsi" w:cstheme="minorHAnsi"/>
              </w:rPr>
              <w:t>możliwość automatycznego odzyskiwania dokumentów i arkuszy kalkulacyjnych w przypadku nagłego zamknięcia programu lub odcięcia dopływu prądu;</w:t>
            </w:r>
          </w:p>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możliwość pracy na dokumentach zapisanych lokalnie bez użycia połączenia z </w:t>
            </w:r>
            <w:proofErr w:type="spellStart"/>
            <w:r w:rsidRPr="00DB740F">
              <w:rPr>
                <w:rFonts w:asciiTheme="minorHAnsi" w:hAnsiTheme="minorHAnsi" w:cstheme="minorHAnsi"/>
              </w:rPr>
              <w:t>internetem</w:t>
            </w:r>
            <w:proofErr w:type="spellEnd"/>
          </w:p>
        </w:tc>
        <w:tc>
          <w:tcPr>
            <w:tcW w:w="1000" w:type="pct"/>
          </w:tcPr>
          <w:p w:rsidR="00184041" w:rsidRPr="00DB740F" w:rsidRDefault="00184041" w:rsidP="00872AF3">
            <w:pPr>
              <w:rPr>
                <w:rFonts w:asciiTheme="minorHAnsi" w:hAnsiTheme="minorHAnsi" w:cstheme="minorHAnsi"/>
              </w:rPr>
            </w:pPr>
          </w:p>
        </w:tc>
      </w:tr>
    </w:tbl>
    <w:p w:rsidR="00872AF3" w:rsidRPr="00DB740F" w:rsidRDefault="00872AF3" w:rsidP="00872AF3">
      <w:pPr>
        <w:rPr>
          <w:rFonts w:asciiTheme="minorHAnsi" w:hAnsiTheme="minorHAnsi" w:cstheme="minorHAnsi"/>
        </w:rPr>
      </w:pPr>
    </w:p>
    <w:p w:rsidR="00872AF3" w:rsidRPr="00DB740F" w:rsidRDefault="00872AF3" w:rsidP="00872AF3">
      <w:pPr>
        <w:rPr>
          <w:rFonts w:asciiTheme="minorHAnsi" w:hAnsiTheme="minorHAnsi" w:cstheme="minorHAnsi"/>
        </w:rPr>
      </w:pPr>
      <w:r w:rsidRPr="00DB740F">
        <w:rPr>
          <w:rFonts w:asciiTheme="minorHAnsi" w:hAnsiTheme="minorHAnsi" w:cstheme="minorHAnsi"/>
        </w:rPr>
        <w:t>1.5. Oprogramowania do tworzenia kopii zapasowych</w:t>
      </w:r>
    </w:p>
    <w:p w:rsidR="00872AF3" w:rsidRPr="00DB740F" w:rsidRDefault="00126D50" w:rsidP="00872AF3">
      <w:pPr>
        <w:rPr>
          <w:rFonts w:asciiTheme="minorHAnsi" w:hAnsiTheme="minorHAnsi" w:cstheme="minorHAnsi"/>
        </w:rPr>
      </w:pPr>
      <w:r w:rsidRPr="00DB740F">
        <w:rPr>
          <w:rFonts w:asciiTheme="minorHAnsi" w:hAnsiTheme="minorHAnsi" w:cstheme="minorHAnsi"/>
        </w:rPr>
        <w:t xml:space="preserve">Obsługujące min. 25 urządzeń w sieci </w:t>
      </w:r>
    </w:p>
    <w:p w:rsidR="00872AF3" w:rsidRPr="00DB740F" w:rsidRDefault="00872AF3" w:rsidP="00872AF3">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7204"/>
        <w:gridCol w:w="1976"/>
      </w:tblGrid>
      <w:tr w:rsidR="00DB740F" w:rsidRPr="00DB740F" w:rsidTr="00C650D7">
        <w:tc>
          <w:tcPr>
            <w:tcW w:w="3924" w:type="pct"/>
          </w:tcPr>
          <w:p w:rsidR="00184041" w:rsidRPr="00DB740F" w:rsidRDefault="00184041" w:rsidP="00872AF3">
            <w:pPr>
              <w:rPr>
                <w:rFonts w:asciiTheme="minorHAnsi" w:hAnsiTheme="minorHAnsi" w:cstheme="minorHAnsi"/>
                <w:b/>
              </w:rPr>
            </w:pPr>
            <w:r w:rsidRPr="00DB740F">
              <w:rPr>
                <w:rFonts w:asciiTheme="minorHAnsi" w:hAnsiTheme="minorHAnsi" w:cstheme="minorHAnsi"/>
                <w:b/>
              </w:rPr>
              <w:t>Charakterystyka (wymagania minimalne)</w:t>
            </w:r>
          </w:p>
        </w:tc>
        <w:tc>
          <w:tcPr>
            <w:tcW w:w="1076" w:type="pct"/>
          </w:tcPr>
          <w:p w:rsidR="00184041" w:rsidRPr="00DB740F" w:rsidRDefault="001775D1" w:rsidP="00872AF3">
            <w:pPr>
              <w:rPr>
                <w:rFonts w:asciiTheme="minorHAnsi" w:hAnsiTheme="minorHAnsi" w:cstheme="minorHAnsi"/>
                <w:b/>
              </w:rPr>
            </w:pPr>
            <w:r w:rsidRPr="00DB740F">
              <w:rPr>
                <w:rFonts w:asciiTheme="minorHAnsi" w:hAnsiTheme="minorHAnsi" w:cstheme="minorHAnsi"/>
                <w:b/>
              </w:rPr>
              <w:t>Należy wpisać tak lub nie</w:t>
            </w:r>
          </w:p>
        </w:tc>
      </w:tr>
      <w:tr w:rsidR="00DB740F" w:rsidRPr="00DB740F" w:rsidTr="00C650D7">
        <w:tc>
          <w:tcPr>
            <w:tcW w:w="39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Oprogramowanie musi być produktem przeznaczonym do obsługi </w:t>
            </w:r>
            <w:r w:rsidRPr="00DB740F">
              <w:rPr>
                <w:rFonts w:asciiTheme="minorHAnsi" w:hAnsiTheme="minorHAnsi" w:cstheme="minorHAnsi"/>
              </w:rPr>
              <w:lastRenderedPageBreak/>
              <w:t xml:space="preserve">środowisk </w:t>
            </w:r>
            <w:proofErr w:type="spellStart"/>
            <w:r w:rsidRPr="00DB740F">
              <w:rPr>
                <w:rFonts w:asciiTheme="minorHAnsi" w:hAnsiTheme="minorHAnsi" w:cstheme="minorHAnsi"/>
              </w:rPr>
              <w:t>DataCenter</w:t>
            </w:r>
            <w:proofErr w:type="spellEnd"/>
            <w:r w:rsidRPr="00DB740F">
              <w:rPr>
                <w:rFonts w:asciiTheme="minorHAnsi" w:hAnsiTheme="minorHAnsi" w:cstheme="minorHAnsi"/>
              </w:rPr>
              <w:t xml:space="preserve">. Oferowany produkt musi znajdować się w kwadracie liderów Gartner Magic </w:t>
            </w:r>
            <w:proofErr w:type="spellStart"/>
            <w:r w:rsidRPr="00DB740F">
              <w:rPr>
                <w:rFonts w:asciiTheme="minorHAnsi" w:hAnsiTheme="minorHAnsi" w:cstheme="minorHAnsi"/>
              </w:rPr>
              <w:t>Quadrant</w:t>
            </w:r>
            <w:proofErr w:type="spellEnd"/>
            <w:r w:rsidRPr="00DB740F">
              <w:rPr>
                <w:rFonts w:asciiTheme="minorHAnsi" w:hAnsiTheme="minorHAnsi" w:cstheme="minorHAnsi"/>
              </w:rPr>
              <w:t xml:space="preserve"> for Data Center Backup and </w:t>
            </w:r>
            <w:proofErr w:type="spellStart"/>
            <w:r w:rsidRPr="00DB740F">
              <w:rPr>
                <w:rFonts w:asciiTheme="minorHAnsi" w:hAnsiTheme="minorHAnsi" w:cstheme="minorHAnsi"/>
              </w:rPr>
              <w:t>Recovery</w:t>
            </w:r>
            <w:proofErr w:type="spellEnd"/>
            <w:r w:rsidRPr="00DB740F">
              <w:rPr>
                <w:rFonts w:asciiTheme="minorHAnsi" w:hAnsiTheme="minorHAnsi" w:cstheme="minorHAnsi"/>
              </w:rPr>
              <w:t xml:space="preserve"> Solutions oraz na ogólnie dostępnej liście referencyjnej Gartner: https://www.gartner.com/reviews/market/data-center-backup-and-recovery-solutions i spełniać minimalne wymaganie : - minimalna liczba referencji 150, - minimalna ocena z referencji 4,5,</w:t>
            </w:r>
          </w:p>
        </w:tc>
        <w:tc>
          <w:tcPr>
            <w:tcW w:w="1076" w:type="pct"/>
          </w:tcPr>
          <w:p w:rsidR="00184041" w:rsidRPr="00DB740F" w:rsidRDefault="00184041" w:rsidP="00872AF3">
            <w:pPr>
              <w:rPr>
                <w:rFonts w:asciiTheme="minorHAnsi" w:hAnsiTheme="minorHAnsi" w:cstheme="minorHAnsi"/>
              </w:rPr>
            </w:pPr>
          </w:p>
        </w:tc>
      </w:tr>
      <w:tr w:rsidR="00DB740F" w:rsidRPr="00DB740F" w:rsidTr="00C650D7">
        <w:tc>
          <w:tcPr>
            <w:tcW w:w="39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lastRenderedPageBreak/>
              <w:t xml:space="preserve">Oprogramowanie musi współpracować z infrastrukturą </w:t>
            </w:r>
            <w:proofErr w:type="spellStart"/>
            <w:r w:rsidRPr="00DB740F">
              <w:rPr>
                <w:rFonts w:asciiTheme="minorHAnsi" w:hAnsiTheme="minorHAnsi" w:cstheme="minorHAnsi"/>
              </w:rPr>
              <w:t>VMware</w:t>
            </w:r>
            <w:proofErr w:type="spellEnd"/>
            <w:r w:rsidRPr="00DB740F">
              <w:rPr>
                <w:rFonts w:asciiTheme="minorHAnsi" w:hAnsiTheme="minorHAnsi" w:cstheme="minorHAnsi"/>
              </w:rPr>
              <w:t xml:space="preserve"> w wersji 5.5, 6.0, 6.5, 6.7 and 7.0 oraz Microsoft Hyper-V 2008R2SP1, 2012, 2012 R2 i 2019. Wszystkie funkcjonalności w specyfikacji muszą być dostępne na wszystkich wspieranych platformach </w:t>
            </w:r>
            <w:proofErr w:type="spellStart"/>
            <w:r w:rsidRPr="00DB740F">
              <w:rPr>
                <w:rFonts w:asciiTheme="minorHAnsi" w:hAnsiTheme="minorHAnsi" w:cstheme="minorHAnsi"/>
              </w:rPr>
              <w:t>wirtualizacyjnych</w:t>
            </w:r>
            <w:proofErr w:type="spellEnd"/>
            <w:r w:rsidRPr="00DB740F">
              <w:rPr>
                <w:rFonts w:asciiTheme="minorHAnsi" w:hAnsiTheme="minorHAnsi" w:cstheme="minorHAnsi"/>
              </w:rPr>
              <w:t>, chyba, że wyszczególniono inaczej</w:t>
            </w:r>
          </w:p>
        </w:tc>
        <w:tc>
          <w:tcPr>
            <w:tcW w:w="1076" w:type="pct"/>
          </w:tcPr>
          <w:p w:rsidR="00184041" w:rsidRPr="00DB740F" w:rsidRDefault="00184041" w:rsidP="00872AF3">
            <w:pPr>
              <w:rPr>
                <w:rFonts w:asciiTheme="minorHAnsi" w:hAnsiTheme="minorHAnsi" w:cstheme="minorHAnsi"/>
              </w:rPr>
            </w:pPr>
          </w:p>
        </w:tc>
      </w:tr>
      <w:tr w:rsidR="00DB740F" w:rsidRPr="00DB740F" w:rsidTr="00C650D7">
        <w:tc>
          <w:tcPr>
            <w:tcW w:w="39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Oprogramowanie musi współpracować z hostami zarządzanymi przez </w:t>
            </w:r>
            <w:proofErr w:type="spellStart"/>
            <w:r w:rsidRPr="00DB740F">
              <w:rPr>
                <w:rFonts w:asciiTheme="minorHAnsi" w:hAnsiTheme="minorHAnsi" w:cstheme="minorHAnsi"/>
              </w:rPr>
              <w:t>VMware</w:t>
            </w:r>
            <w:proofErr w:type="spellEnd"/>
            <w:r w:rsidRPr="00DB740F">
              <w:rPr>
                <w:rFonts w:asciiTheme="minorHAnsi" w:hAnsiTheme="minorHAnsi" w:cstheme="minorHAnsi"/>
              </w:rPr>
              <w:t xml:space="preserve"> </w:t>
            </w:r>
            <w:proofErr w:type="spellStart"/>
            <w:r w:rsidRPr="00DB740F">
              <w:rPr>
                <w:rFonts w:asciiTheme="minorHAnsi" w:hAnsiTheme="minorHAnsi" w:cstheme="minorHAnsi"/>
              </w:rPr>
              <w:t>vCenter</w:t>
            </w:r>
            <w:proofErr w:type="spellEnd"/>
            <w:r w:rsidRPr="00DB740F">
              <w:rPr>
                <w:rFonts w:asciiTheme="minorHAnsi" w:hAnsiTheme="minorHAnsi" w:cstheme="minorHAnsi"/>
              </w:rPr>
              <w:t xml:space="preserve"> oraz pojedynczymi hostami.</w:t>
            </w:r>
          </w:p>
        </w:tc>
        <w:tc>
          <w:tcPr>
            <w:tcW w:w="1076" w:type="pct"/>
          </w:tcPr>
          <w:p w:rsidR="00184041" w:rsidRPr="00DB740F" w:rsidRDefault="00184041" w:rsidP="00872AF3">
            <w:pPr>
              <w:rPr>
                <w:rFonts w:asciiTheme="minorHAnsi" w:hAnsiTheme="minorHAnsi" w:cstheme="minorHAnsi"/>
              </w:rPr>
            </w:pPr>
          </w:p>
        </w:tc>
      </w:tr>
      <w:tr w:rsidR="00DB740F" w:rsidRPr="00DB740F" w:rsidTr="00C650D7">
        <w:tc>
          <w:tcPr>
            <w:tcW w:w="39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Oprogramowanie musi współpracować z hostami zarządzanymi przez System Center Virtual Machine </w:t>
            </w:r>
            <w:proofErr w:type="spellStart"/>
            <w:r w:rsidRPr="00DB740F">
              <w:rPr>
                <w:rFonts w:asciiTheme="minorHAnsi" w:hAnsiTheme="minorHAnsi" w:cstheme="minorHAnsi"/>
              </w:rPr>
              <w:t>Manger</w:t>
            </w:r>
            <w:proofErr w:type="spellEnd"/>
            <w:r w:rsidRPr="00DB740F">
              <w:rPr>
                <w:rFonts w:asciiTheme="minorHAnsi" w:hAnsiTheme="minorHAnsi" w:cstheme="minorHAnsi"/>
              </w:rPr>
              <w:t>, klastrami hostów oraz pojedynczymi hostami.</w:t>
            </w:r>
          </w:p>
        </w:tc>
        <w:tc>
          <w:tcPr>
            <w:tcW w:w="1076" w:type="pct"/>
          </w:tcPr>
          <w:p w:rsidR="00184041" w:rsidRPr="00DB740F" w:rsidRDefault="00184041" w:rsidP="00872AF3">
            <w:pPr>
              <w:rPr>
                <w:rFonts w:asciiTheme="minorHAnsi" w:hAnsiTheme="minorHAnsi" w:cstheme="minorHAnsi"/>
              </w:rPr>
            </w:pPr>
          </w:p>
        </w:tc>
      </w:tr>
      <w:tr w:rsidR="00DB740F" w:rsidRPr="00DB740F" w:rsidTr="00C650D7">
        <w:tc>
          <w:tcPr>
            <w:tcW w:w="39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Oprogramowanie musi zapewniać tworzenie kopii zapasowych z sieciowych urządzeń plikowych NAS opartych o SMB, CIFS i/lub NFS oraz bezpośrednio z serwerów plikowych opartych o Windows i Linux.</w:t>
            </w:r>
          </w:p>
        </w:tc>
        <w:tc>
          <w:tcPr>
            <w:tcW w:w="1076" w:type="pct"/>
          </w:tcPr>
          <w:p w:rsidR="00184041" w:rsidRPr="00DB740F" w:rsidRDefault="00184041" w:rsidP="00872AF3">
            <w:pPr>
              <w:rPr>
                <w:rFonts w:asciiTheme="minorHAnsi" w:hAnsiTheme="minorHAnsi" w:cstheme="minorHAnsi"/>
              </w:rPr>
            </w:pPr>
          </w:p>
        </w:tc>
      </w:tr>
      <w:tr w:rsidR="00DB740F" w:rsidRPr="00DB740F" w:rsidTr="00C650D7">
        <w:tc>
          <w:tcPr>
            <w:tcW w:w="39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Oprogramowanie musi być niezależne sprzętowo i umożliwiać wykorzystanie dowolnej platformy serwerowej i dyskowej</w:t>
            </w:r>
          </w:p>
        </w:tc>
        <w:tc>
          <w:tcPr>
            <w:tcW w:w="1076" w:type="pct"/>
          </w:tcPr>
          <w:p w:rsidR="00184041" w:rsidRPr="00DB740F" w:rsidRDefault="00184041" w:rsidP="00872AF3">
            <w:pPr>
              <w:rPr>
                <w:rFonts w:asciiTheme="minorHAnsi" w:hAnsiTheme="minorHAnsi" w:cstheme="minorHAnsi"/>
              </w:rPr>
            </w:pPr>
          </w:p>
        </w:tc>
      </w:tr>
      <w:tr w:rsidR="00DB740F" w:rsidRPr="00DB740F" w:rsidTr="00C650D7">
        <w:tc>
          <w:tcPr>
            <w:tcW w:w="39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Oprogramowanie musi tworzyć “samowystarczalne” archiwa do odzyskania których nie wymagana jest osobna baza danych z metadanymi </w:t>
            </w:r>
            <w:proofErr w:type="spellStart"/>
            <w:r w:rsidRPr="00DB740F">
              <w:rPr>
                <w:rFonts w:asciiTheme="minorHAnsi" w:hAnsiTheme="minorHAnsi" w:cstheme="minorHAnsi"/>
              </w:rPr>
              <w:t>deduplikowanych</w:t>
            </w:r>
            <w:proofErr w:type="spellEnd"/>
            <w:r w:rsidRPr="00DB740F">
              <w:rPr>
                <w:rFonts w:asciiTheme="minorHAnsi" w:hAnsiTheme="minorHAnsi" w:cstheme="minorHAnsi"/>
              </w:rPr>
              <w:t xml:space="preserve"> bloków</w:t>
            </w:r>
          </w:p>
        </w:tc>
        <w:tc>
          <w:tcPr>
            <w:tcW w:w="1076" w:type="pct"/>
          </w:tcPr>
          <w:p w:rsidR="00184041" w:rsidRPr="00DB740F" w:rsidRDefault="00184041" w:rsidP="00872AF3">
            <w:pPr>
              <w:rPr>
                <w:rFonts w:asciiTheme="minorHAnsi" w:hAnsiTheme="minorHAnsi" w:cstheme="minorHAnsi"/>
              </w:rPr>
            </w:pPr>
          </w:p>
        </w:tc>
      </w:tr>
      <w:tr w:rsidR="00DB740F" w:rsidRPr="00DB740F" w:rsidTr="00C650D7">
        <w:tc>
          <w:tcPr>
            <w:tcW w:w="39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Oprogramowanie musi pozwalać na tworzenie kopii zapasowych w trybach: Pełny, pełny syntetyczny, przyrostowy i odwrotnie przyrostowy (tzw. </w:t>
            </w:r>
            <w:proofErr w:type="spellStart"/>
            <w:r w:rsidRPr="00DB740F">
              <w:rPr>
                <w:rFonts w:asciiTheme="minorHAnsi" w:hAnsiTheme="minorHAnsi" w:cstheme="minorHAnsi"/>
              </w:rPr>
              <w:t>reverse-inremental</w:t>
            </w:r>
            <w:proofErr w:type="spellEnd"/>
            <w:r w:rsidRPr="00DB740F">
              <w:rPr>
                <w:rFonts w:asciiTheme="minorHAnsi" w:hAnsiTheme="minorHAnsi" w:cstheme="minorHAnsi"/>
              </w:rPr>
              <w:t>)</w:t>
            </w:r>
          </w:p>
        </w:tc>
        <w:tc>
          <w:tcPr>
            <w:tcW w:w="1076" w:type="pct"/>
          </w:tcPr>
          <w:p w:rsidR="00184041" w:rsidRPr="00DB740F" w:rsidRDefault="00184041" w:rsidP="00872AF3">
            <w:pPr>
              <w:rPr>
                <w:rFonts w:asciiTheme="minorHAnsi" w:hAnsiTheme="minorHAnsi" w:cstheme="minorHAnsi"/>
              </w:rPr>
            </w:pPr>
          </w:p>
        </w:tc>
      </w:tr>
      <w:tr w:rsidR="00DB740F" w:rsidRPr="00DB740F" w:rsidTr="00C650D7">
        <w:tc>
          <w:tcPr>
            <w:tcW w:w="39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Oprogramowanie musi mieć mechanizmy </w:t>
            </w:r>
            <w:proofErr w:type="spellStart"/>
            <w:r w:rsidRPr="00DB740F">
              <w:rPr>
                <w:rFonts w:asciiTheme="minorHAnsi" w:hAnsiTheme="minorHAnsi" w:cstheme="minorHAnsi"/>
              </w:rPr>
              <w:t>deduplikacji</w:t>
            </w:r>
            <w:proofErr w:type="spellEnd"/>
            <w:r w:rsidRPr="00DB740F">
              <w:rPr>
                <w:rFonts w:asciiTheme="minorHAnsi" w:hAnsiTheme="minorHAnsi" w:cstheme="minorHAnsi"/>
              </w:rPr>
              <w:t xml:space="preserve"> i kompresji w celu zmniejszenia wielkości archiwów. Włączenie tych mechanizmów nie może skutkować utratą jakichkolwiek funkcjonalności wymienionych w tej specyfikacji</w:t>
            </w:r>
          </w:p>
        </w:tc>
        <w:tc>
          <w:tcPr>
            <w:tcW w:w="1076" w:type="pct"/>
          </w:tcPr>
          <w:p w:rsidR="00184041" w:rsidRPr="00DB740F" w:rsidRDefault="00184041" w:rsidP="00872AF3">
            <w:pPr>
              <w:rPr>
                <w:rFonts w:asciiTheme="minorHAnsi" w:hAnsiTheme="minorHAnsi" w:cstheme="minorHAnsi"/>
              </w:rPr>
            </w:pPr>
          </w:p>
        </w:tc>
      </w:tr>
      <w:tr w:rsidR="00DB740F" w:rsidRPr="00DB740F" w:rsidTr="00C650D7">
        <w:tc>
          <w:tcPr>
            <w:tcW w:w="39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Oprogramowanie nie może przechowywać danych o </w:t>
            </w:r>
            <w:proofErr w:type="spellStart"/>
            <w:r w:rsidRPr="00DB740F">
              <w:rPr>
                <w:rFonts w:asciiTheme="minorHAnsi" w:hAnsiTheme="minorHAnsi" w:cstheme="minorHAnsi"/>
              </w:rPr>
              <w:t>deduplikacji</w:t>
            </w:r>
            <w:proofErr w:type="spellEnd"/>
            <w:r w:rsidRPr="00DB740F">
              <w:rPr>
                <w:rFonts w:asciiTheme="minorHAnsi" w:hAnsiTheme="minorHAnsi" w:cstheme="minorHAnsi"/>
              </w:rPr>
              <w:t xml:space="preserve"> w centralnej bazie. Utrata bazy danych używanej przez oprogramowanie nie może prowadzić do utraty możliwości odtworzenia backupu. Metadane </w:t>
            </w:r>
            <w:proofErr w:type="spellStart"/>
            <w:r w:rsidRPr="00DB740F">
              <w:rPr>
                <w:rFonts w:asciiTheme="minorHAnsi" w:hAnsiTheme="minorHAnsi" w:cstheme="minorHAnsi"/>
              </w:rPr>
              <w:t>deduplikacji</w:t>
            </w:r>
            <w:proofErr w:type="spellEnd"/>
            <w:r w:rsidRPr="00DB740F">
              <w:rPr>
                <w:rFonts w:asciiTheme="minorHAnsi" w:hAnsiTheme="minorHAnsi" w:cstheme="minorHAnsi"/>
              </w:rPr>
              <w:t xml:space="preserve"> muszą być przechowywane w plikach backupu.</w:t>
            </w:r>
          </w:p>
        </w:tc>
        <w:tc>
          <w:tcPr>
            <w:tcW w:w="1076" w:type="pct"/>
          </w:tcPr>
          <w:p w:rsidR="00184041" w:rsidRPr="00DB740F" w:rsidRDefault="00184041" w:rsidP="00872AF3">
            <w:pPr>
              <w:rPr>
                <w:rFonts w:asciiTheme="minorHAnsi" w:hAnsiTheme="minorHAnsi" w:cstheme="minorHAnsi"/>
              </w:rPr>
            </w:pPr>
          </w:p>
        </w:tc>
      </w:tr>
      <w:tr w:rsidR="00DB740F" w:rsidRPr="00DB740F" w:rsidTr="00C650D7">
        <w:tc>
          <w:tcPr>
            <w:tcW w:w="39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Oprogramowanie nie może instalować żadnych stałych agentów </w:t>
            </w:r>
            <w:r w:rsidRPr="00DB740F">
              <w:rPr>
                <w:rFonts w:asciiTheme="minorHAnsi" w:hAnsiTheme="minorHAnsi" w:cstheme="minorHAnsi"/>
              </w:rPr>
              <w:lastRenderedPageBreak/>
              <w:t xml:space="preserve">wymagających wdrożenia czy </w:t>
            </w:r>
            <w:proofErr w:type="spellStart"/>
            <w:r w:rsidRPr="00DB740F">
              <w:rPr>
                <w:rFonts w:asciiTheme="minorHAnsi" w:hAnsiTheme="minorHAnsi" w:cstheme="minorHAnsi"/>
              </w:rPr>
              <w:t>upgradowania</w:t>
            </w:r>
            <w:proofErr w:type="spellEnd"/>
            <w:r w:rsidRPr="00DB740F">
              <w:rPr>
                <w:rFonts w:asciiTheme="minorHAnsi" w:hAnsiTheme="minorHAnsi" w:cstheme="minorHAnsi"/>
              </w:rPr>
              <w:t xml:space="preserve"> wewnątrz maszyny wirtualnej dla jakichkolwiek funkcjonalności backupu lub odtwarzania</w:t>
            </w:r>
          </w:p>
        </w:tc>
        <w:tc>
          <w:tcPr>
            <w:tcW w:w="1076" w:type="pct"/>
          </w:tcPr>
          <w:p w:rsidR="00184041" w:rsidRPr="00DB740F" w:rsidRDefault="00184041" w:rsidP="00872AF3">
            <w:pPr>
              <w:rPr>
                <w:rFonts w:asciiTheme="minorHAnsi" w:hAnsiTheme="minorHAnsi" w:cstheme="minorHAnsi"/>
              </w:rPr>
            </w:pPr>
          </w:p>
        </w:tc>
      </w:tr>
      <w:tr w:rsidR="00DB740F" w:rsidRPr="00DB740F" w:rsidTr="00C650D7">
        <w:tc>
          <w:tcPr>
            <w:tcW w:w="39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lastRenderedPageBreak/>
              <w:t xml:space="preserve">Oprogramowanie musi mieć możliwość uruchamiania dowolnych skryptów przed i po zadaniu backupowym lub przed i po wykonaniu zadania </w:t>
            </w:r>
            <w:proofErr w:type="spellStart"/>
            <w:r w:rsidRPr="00DB740F">
              <w:rPr>
                <w:rFonts w:asciiTheme="minorHAnsi" w:hAnsiTheme="minorHAnsi" w:cstheme="minorHAnsi"/>
              </w:rPr>
              <w:t>snapshota</w:t>
            </w:r>
            <w:proofErr w:type="spellEnd"/>
            <w:r w:rsidRPr="00DB740F">
              <w:rPr>
                <w:rFonts w:asciiTheme="minorHAnsi" w:hAnsiTheme="minorHAnsi" w:cstheme="minorHAnsi"/>
              </w:rPr>
              <w:t>.</w:t>
            </w:r>
          </w:p>
        </w:tc>
        <w:tc>
          <w:tcPr>
            <w:tcW w:w="1076" w:type="pct"/>
          </w:tcPr>
          <w:p w:rsidR="00184041" w:rsidRPr="00DB740F" w:rsidRDefault="00184041" w:rsidP="00872AF3">
            <w:pPr>
              <w:rPr>
                <w:rFonts w:asciiTheme="minorHAnsi" w:hAnsiTheme="minorHAnsi" w:cstheme="minorHAnsi"/>
              </w:rPr>
            </w:pPr>
          </w:p>
        </w:tc>
      </w:tr>
      <w:tr w:rsidR="00DB740F" w:rsidRPr="00DB740F" w:rsidTr="00C650D7">
        <w:tc>
          <w:tcPr>
            <w:tcW w:w="39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Oprogramowanie musi mieć wbudowane mechanizmy backupu konfiguracji w celu prostego odtworzenia systemu po całkowitej </w:t>
            </w:r>
            <w:proofErr w:type="spellStart"/>
            <w:r w:rsidRPr="00DB740F">
              <w:rPr>
                <w:rFonts w:asciiTheme="minorHAnsi" w:hAnsiTheme="minorHAnsi" w:cstheme="minorHAnsi"/>
              </w:rPr>
              <w:t>reinstalacji</w:t>
            </w:r>
            <w:proofErr w:type="spellEnd"/>
          </w:p>
        </w:tc>
        <w:tc>
          <w:tcPr>
            <w:tcW w:w="1076" w:type="pct"/>
          </w:tcPr>
          <w:p w:rsidR="00184041" w:rsidRPr="00DB740F" w:rsidRDefault="00184041" w:rsidP="00872AF3">
            <w:pPr>
              <w:rPr>
                <w:rFonts w:asciiTheme="minorHAnsi" w:hAnsiTheme="minorHAnsi" w:cstheme="minorHAnsi"/>
              </w:rPr>
            </w:pPr>
          </w:p>
        </w:tc>
      </w:tr>
      <w:tr w:rsidR="00DB740F" w:rsidRPr="00DB740F" w:rsidTr="00C650D7">
        <w:tc>
          <w:tcPr>
            <w:tcW w:w="39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Oprogramowanie musi mieć wbudowane mechanizmy szyfrowania zarówno plików z backupami jak i transmisji sieciowej. Włączenie szyfrowania nie może skutkować utratą jakiejkolwiek funkcjonalności wymienionej w tej specyfikacji</w:t>
            </w:r>
          </w:p>
        </w:tc>
        <w:tc>
          <w:tcPr>
            <w:tcW w:w="1076" w:type="pct"/>
          </w:tcPr>
          <w:p w:rsidR="00184041" w:rsidRPr="00DB740F" w:rsidRDefault="00184041" w:rsidP="00872AF3">
            <w:pPr>
              <w:rPr>
                <w:rFonts w:asciiTheme="minorHAnsi" w:hAnsiTheme="minorHAnsi" w:cstheme="minorHAnsi"/>
              </w:rPr>
            </w:pPr>
          </w:p>
        </w:tc>
      </w:tr>
      <w:tr w:rsidR="00DB740F" w:rsidRPr="00DB740F" w:rsidTr="00C650D7">
        <w:tc>
          <w:tcPr>
            <w:tcW w:w="39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Oprogramowanie musi wspierać backup maszyn wirtualnych używających współdzielonych dysków VHDX na Hyper-V (</w:t>
            </w:r>
            <w:proofErr w:type="spellStart"/>
            <w:r w:rsidRPr="00DB740F">
              <w:rPr>
                <w:rFonts w:asciiTheme="minorHAnsi" w:hAnsiTheme="minorHAnsi" w:cstheme="minorHAnsi"/>
              </w:rPr>
              <w:t>shared</w:t>
            </w:r>
            <w:proofErr w:type="spellEnd"/>
            <w:r w:rsidRPr="00DB740F">
              <w:rPr>
                <w:rFonts w:asciiTheme="minorHAnsi" w:hAnsiTheme="minorHAnsi" w:cstheme="minorHAnsi"/>
              </w:rPr>
              <w:t xml:space="preserve"> VHDX)</w:t>
            </w:r>
          </w:p>
        </w:tc>
        <w:tc>
          <w:tcPr>
            <w:tcW w:w="1076" w:type="pct"/>
          </w:tcPr>
          <w:p w:rsidR="00184041" w:rsidRPr="00DB740F" w:rsidRDefault="00184041" w:rsidP="00872AF3">
            <w:pPr>
              <w:rPr>
                <w:rFonts w:asciiTheme="minorHAnsi" w:hAnsiTheme="minorHAnsi" w:cstheme="minorHAnsi"/>
              </w:rPr>
            </w:pPr>
          </w:p>
        </w:tc>
      </w:tr>
      <w:tr w:rsidR="00DB740F" w:rsidRPr="00DB740F" w:rsidTr="00C650D7">
        <w:tc>
          <w:tcPr>
            <w:tcW w:w="39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Oprogramowanie musi posiadać architekturę klient/serwer z możliwością instalacji wielu instancji konsoli administracyjnych.</w:t>
            </w:r>
          </w:p>
        </w:tc>
        <w:tc>
          <w:tcPr>
            <w:tcW w:w="1076" w:type="pct"/>
          </w:tcPr>
          <w:p w:rsidR="00184041" w:rsidRPr="00DB740F" w:rsidRDefault="00184041" w:rsidP="00872AF3">
            <w:pPr>
              <w:rPr>
                <w:rFonts w:asciiTheme="minorHAnsi" w:hAnsiTheme="minorHAnsi" w:cstheme="minorHAnsi"/>
              </w:rPr>
            </w:pPr>
          </w:p>
        </w:tc>
      </w:tr>
      <w:tr w:rsidR="00DB740F" w:rsidRPr="00DB740F" w:rsidTr="00C650D7">
        <w:tc>
          <w:tcPr>
            <w:tcW w:w="39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Oprogramowanie musi wykorzystywać mechanizmy </w:t>
            </w:r>
            <w:proofErr w:type="spellStart"/>
            <w:r w:rsidRPr="00DB740F">
              <w:rPr>
                <w:rFonts w:asciiTheme="minorHAnsi" w:hAnsiTheme="minorHAnsi" w:cstheme="minorHAnsi"/>
              </w:rPr>
              <w:t>Change</w:t>
            </w:r>
            <w:proofErr w:type="spellEnd"/>
            <w:r w:rsidRPr="00DB740F">
              <w:rPr>
                <w:rFonts w:asciiTheme="minorHAnsi" w:hAnsiTheme="minorHAnsi" w:cstheme="minorHAnsi"/>
              </w:rPr>
              <w:t xml:space="preserve"> Block </w:t>
            </w:r>
            <w:proofErr w:type="spellStart"/>
            <w:r w:rsidRPr="00DB740F">
              <w:rPr>
                <w:rFonts w:asciiTheme="minorHAnsi" w:hAnsiTheme="minorHAnsi" w:cstheme="minorHAnsi"/>
              </w:rPr>
              <w:t>Tracking</w:t>
            </w:r>
            <w:proofErr w:type="spellEnd"/>
            <w:r w:rsidRPr="00DB740F">
              <w:rPr>
                <w:rFonts w:asciiTheme="minorHAnsi" w:hAnsiTheme="minorHAnsi" w:cstheme="minorHAnsi"/>
              </w:rPr>
              <w:t xml:space="preserve"> na wszystkich wspieranych platformach </w:t>
            </w:r>
            <w:proofErr w:type="spellStart"/>
            <w:r w:rsidRPr="00DB740F">
              <w:rPr>
                <w:rFonts w:asciiTheme="minorHAnsi" w:hAnsiTheme="minorHAnsi" w:cstheme="minorHAnsi"/>
              </w:rPr>
              <w:t>wirtualizacyjnych</w:t>
            </w:r>
            <w:proofErr w:type="spellEnd"/>
            <w:r w:rsidRPr="00DB740F">
              <w:rPr>
                <w:rFonts w:asciiTheme="minorHAnsi" w:hAnsiTheme="minorHAnsi" w:cstheme="minorHAnsi"/>
              </w:rPr>
              <w:t xml:space="preserve">. Mechanizmy muszą być certyfikowane przez dostawcę platformy </w:t>
            </w:r>
            <w:proofErr w:type="spellStart"/>
            <w:r w:rsidRPr="00DB740F">
              <w:rPr>
                <w:rFonts w:asciiTheme="minorHAnsi" w:hAnsiTheme="minorHAnsi" w:cstheme="minorHAnsi"/>
              </w:rPr>
              <w:t>wirtualizacyjnej</w:t>
            </w:r>
            <w:proofErr w:type="spellEnd"/>
          </w:p>
        </w:tc>
        <w:tc>
          <w:tcPr>
            <w:tcW w:w="1076" w:type="pct"/>
          </w:tcPr>
          <w:p w:rsidR="00184041" w:rsidRPr="00DB740F" w:rsidRDefault="00184041" w:rsidP="00872AF3">
            <w:pPr>
              <w:rPr>
                <w:rFonts w:asciiTheme="minorHAnsi" w:hAnsiTheme="minorHAnsi" w:cstheme="minorHAnsi"/>
              </w:rPr>
            </w:pPr>
          </w:p>
        </w:tc>
      </w:tr>
      <w:tr w:rsidR="00DB740F" w:rsidRPr="00DB740F" w:rsidTr="00C650D7">
        <w:tc>
          <w:tcPr>
            <w:tcW w:w="39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Oprogramowanie musi </w:t>
            </w:r>
            <w:proofErr w:type="spellStart"/>
            <w:r w:rsidRPr="00DB740F">
              <w:rPr>
                <w:rFonts w:asciiTheme="minorHAnsi" w:hAnsiTheme="minorHAnsi" w:cstheme="minorHAnsi"/>
              </w:rPr>
              <w:t>wykorzystywanać</w:t>
            </w:r>
            <w:proofErr w:type="spellEnd"/>
            <w:r w:rsidRPr="00DB740F">
              <w:rPr>
                <w:rFonts w:asciiTheme="minorHAnsi" w:hAnsiTheme="minorHAnsi" w:cstheme="minorHAnsi"/>
              </w:rPr>
              <w:t xml:space="preserve"> </w:t>
            </w:r>
            <w:proofErr w:type="spellStart"/>
            <w:r w:rsidRPr="00DB740F">
              <w:rPr>
                <w:rFonts w:asciiTheme="minorHAnsi" w:hAnsiTheme="minorHAnsi" w:cstheme="minorHAnsi"/>
              </w:rPr>
              <w:t>mechnizmy</w:t>
            </w:r>
            <w:proofErr w:type="spellEnd"/>
            <w:r w:rsidRPr="00DB740F">
              <w:rPr>
                <w:rFonts w:asciiTheme="minorHAnsi" w:hAnsiTheme="minorHAnsi" w:cstheme="minorHAnsi"/>
              </w:rPr>
              <w:t xml:space="preserve"> śledzenia zmienionych plików przy zabezpieczaniu udziałów plikowych.</w:t>
            </w:r>
          </w:p>
        </w:tc>
        <w:tc>
          <w:tcPr>
            <w:tcW w:w="1076" w:type="pct"/>
          </w:tcPr>
          <w:p w:rsidR="00184041" w:rsidRPr="00DB740F" w:rsidRDefault="00184041" w:rsidP="00872AF3">
            <w:pPr>
              <w:rPr>
                <w:rFonts w:asciiTheme="minorHAnsi" w:hAnsiTheme="minorHAnsi" w:cstheme="minorHAnsi"/>
              </w:rPr>
            </w:pPr>
          </w:p>
        </w:tc>
      </w:tr>
      <w:tr w:rsidR="00DB740F" w:rsidRPr="00DB740F" w:rsidTr="00C650D7">
        <w:tc>
          <w:tcPr>
            <w:tcW w:w="39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Oprogramowanie musi automatycznie wykrywać i usuwać </w:t>
            </w:r>
            <w:proofErr w:type="spellStart"/>
            <w:r w:rsidRPr="00DB740F">
              <w:rPr>
                <w:rFonts w:asciiTheme="minorHAnsi" w:hAnsiTheme="minorHAnsi" w:cstheme="minorHAnsi"/>
              </w:rPr>
              <w:t>snapshoty</w:t>
            </w:r>
            <w:proofErr w:type="spellEnd"/>
            <w:r w:rsidRPr="00DB740F">
              <w:rPr>
                <w:rFonts w:asciiTheme="minorHAnsi" w:hAnsiTheme="minorHAnsi" w:cstheme="minorHAnsi"/>
              </w:rPr>
              <w:t>-sieroty (</w:t>
            </w:r>
            <w:proofErr w:type="spellStart"/>
            <w:r w:rsidRPr="00DB740F">
              <w:rPr>
                <w:rFonts w:asciiTheme="minorHAnsi" w:hAnsiTheme="minorHAnsi" w:cstheme="minorHAnsi"/>
              </w:rPr>
              <w:t>orphaned</w:t>
            </w:r>
            <w:proofErr w:type="spellEnd"/>
            <w:r w:rsidRPr="00DB740F">
              <w:rPr>
                <w:rFonts w:asciiTheme="minorHAnsi" w:hAnsiTheme="minorHAnsi" w:cstheme="minorHAnsi"/>
              </w:rPr>
              <w:t xml:space="preserve"> </w:t>
            </w:r>
            <w:proofErr w:type="spellStart"/>
            <w:r w:rsidRPr="00DB740F">
              <w:rPr>
                <w:rFonts w:asciiTheme="minorHAnsi" w:hAnsiTheme="minorHAnsi" w:cstheme="minorHAnsi"/>
              </w:rPr>
              <w:t>snapshots</w:t>
            </w:r>
            <w:proofErr w:type="spellEnd"/>
            <w:r w:rsidRPr="00DB740F">
              <w:rPr>
                <w:rFonts w:asciiTheme="minorHAnsi" w:hAnsiTheme="minorHAnsi" w:cstheme="minorHAnsi"/>
              </w:rPr>
              <w:t>), które mogą zakłócić poprawne wykonanie backupu. Proces ten nie może wymagać interakcji administratora</w:t>
            </w:r>
          </w:p>
        </w:tc>
        <w:tc>
          <w:tcPr>
            <w:tcW w:w="1076" w:type="pct"/>
          </w:tcPr>
          <w:p w:rsidR="00184041" w:rsidRPr="00DB740F" w:rsidRDefault="00184041" w:rsidP="00872AF3">
            <w:pPr>
              <w:rPr>
                <w:rFonts w:asciiTheme="minorHAnsi" w:hAnsiTheme="minorHAnsi" w:cstheme="minorHAnsi"/>
              </w:rPr>
            </w:pPr>
          </w:p>
        </w:tc>
      </w:tr>
      <w:tr w:rsidR="00DB740F" w:rsidRPr="00DB740F" w:rsidTr="00C650D7">
        <w:tc>
          <w:tcPr>
            <w:tcW w:w="39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Oprogramowanie musi posiadać wsparcie dla </w:t>
            </w:r>
            <w:proofErr w:type="spellStart"/>
            <w:r w:rsidRPr="00DB740F">
              <w:rPr>
                <w:rFonts w:asciiTheme="minorHAnsi" w:hAnsiTheme="minorHAnsi" w:cstheme="minorHAnsi"/>
              </w:rPr>
              <w:t>VMware</w:t>
            </w:r>
            <w:proofErr w:type="spellEnd"/>
            <w:r w:rsidRPr="00DB740F">
              <w:rPr>
                <w:rFonts w:asciiTheme="minorHAnsi" w:hAnsiTheme="minorHAnsi" w:cstheme="minorHAnsi"/>
              </w:rPr>
              <w:t xml:space="preserve"> </w:t>
            </w:r>
            <w:proofErr w:type="spellStart"/>
            <w:r w:rsidRPr="00DB740F">
              <w:rPr>
                <w:rFonts w:asciiTheme="minorHAnsi" w:hAnsiTheme="minorHAnsi" w:cstheme="minorHAnsi"/>
              </w:rPr>
              <w:t>vSAN</w:t>
            </w:r>
            <w:proofErr w:type="spellEnd"/>
            <w:r w:rsidRPr="00DB740F">
              <w:rPr>
                <w:rFonts w:asciiTheme="minorHAnsi" w:hAnsiTheme="minorHAnsi" w:cstheme="minorHAnsi"/>
              </w:rPr>
              <w:t xml:space="preserve"> potwierdzone odpowiednią certyfikacją </w:t>
            </w:r>
            <w:proofErr w:type="spellStart"/>
            <w:r w:rsidRPr="00DB740F">
              <w:rPr>
                <w:rFonts w:asciiTheme="minorHAnsi" w:hAnsiTheme="minorHAnsi" w:cstheme="minorHAnsi"/>
              </w:rPr>
              <w:t>VMware</w:t>
            </w:r>
            <w:proofErr w:type="spellEnd"/>
            <w:r w:rsidRPr="00DB740F">
              <w:rPr>
                <w:rFonts w:asciiTheme="minorHAnsi" w:hAnsiTheme="minorHAnsi" w:cstheme="minorHAnsi"/>
              </w:rPr>
              <w:t>.</w:t>
            </w:r>
          </w:p>
        </w:tc>
        <w:tc>
          <w:tcPr>
            <w:tcW w:w="1076" w:type="pct"/>
          </w:tcPr>
          <w:p w:rsidR="00184041" w:rsidRPr="00DB740F" w:rsidRDefault="00184041" w:rsidP="00872AF3">
            <w:pPr>
              <w:rPr>
                <w:rFonts w:asciiTheme="minorHAnsi" w:hAnsiTheme="minorHAnsi" w:cstheme="minorHAnsi"/>
              </w:rPr>
            </w:pPr>
          </w:p>
        </w:tc>
      </w:tr>
      <w:tr w:rsidR="00DB740F" w:rsidRPr="00DB740F" w:rsidTr="00C650D7">
        <w:tc>
          <w:tcPr>
            <w:tcW w:w="39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Oprogramowanie musi mieć możliwość tworzenia retencji GFS (</w:t>
            </w:r>
            <w:proofErr w:type="spellStart"/>
            <w:r w:rsidRPr="00DB740F">
              <w:rPr>
                <w:rFonts w:asciiTheme="minorHAnsi" w:hAnsiTheme="minorHAnsi" w:cstheme="minorHAnsi"/>
              </w:rPr>
              <w:t>Grandfather-Father-Son</w:t>
            </w:r>
            <w:proofErr w:type="spellEnd"/>
            <w:r w:rsidRPr="00DB740F">
              <w:rPr>
                <w:rFonts w:asciiTheme="minorHAnsi" w:hAnsiTheme="minorHAnsi" w:cstheme="minorHAnsi"/>
              </w:rPr>
              <w:t>)</w:t>
            </w:r>
          </w:p>
        </w:tc>
        <w:tc>
          <w:tcPr>
            <w:tcW w:w="1076" w:type="pct"/>
          </w:tcPr>
          <w:p w:rsidR="00184041" w:rsidRPr="00DB740F" w:rsidRDefault="00184041" w:rsidP="00872AF3">
            <w:pPr>
              <w:rPr>
                <w:rFonts w:asciiTheme="minorHAnsi" w:hAnsiTheme="minorHAnsi" w:cstheme="minorHAnsi"/>
              </w:rPr>
            </w:pPr>
          </w:p>
        </w:tc>
      </w:tr>
      <w:tr w:rsidR="00DB740F" w:rsidRPr="00DB740F" w:rsidTr="00C650D7">
        <w:tc>
          <w:tcPr>
            <w:tcW w:w="39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Oprogramowanie musi wspierać </w:t>
            </w:r>
            <w:proofErr w:type="spellStart"/>
            <w:r w:rsidRPr="00DB740F">
              <w:rPr>
                <w:rFonts w:asciiTheme="minorHAnsi" w:hAnsiTheme="minorHAnsi" w:cstheme="minorHAnsi"/>
              </w:rPr>
              <w:t>BlockClone</w:t>
            </w:r>
            <w:proofErr w:type="spellEnd"/>
            <w:r w:rsidRPr="00DB740F">
              <w:rPr>
                <w:rFonts w:asciiTheme="minorHAnsi" w:hAnsiTheme="minorHAnsi" w:cstheme="minorHAnsi"/>
              </w:rPr>
              <w:t xml:space="preserve"> API w przypadku użycia Windows Server 2016 lub 2019 z systemem pliku </w:t>
            </w:r>
            <w:proofErr w:type="spellStart"/>
            <w:r w:rsidRPr="00DB740F">
              <w:rPr>
                <w:rFonts w:asciiTheme="minorHAnsi" w:hAnsiTheme="minorHAnsi" w:cstheme="minorHAnsi"/>
              </w:rPr>
              <w:t>ReFS</w:t>
            </w:r>
            <w:proofErr w:type="spellEnd"/>
            <w:r w:rsidRPr="00DB740F">
              <w:rPr>
                <w:rFonts w:asciiTheme="minorHAnsi" w:hAnsiTheme="minorHAnsi" w:cstheme="minorHAnsi"/>
              </w:rPr>
              <w:t xml:space="preserve"> jako repozytorium backupu. Podobna funkcjonalność musi być zapewniona dla repozytoriów opartych o </w:t>
            </w:r>
            <w:proofErr w:type="spellStart"/>
            <w:r w:rsidRPr="00DB740F">
              <w:rPr>
                <w:rFonts w:asciiTheme="minorHAnsi" w:hAnsiTheme="minorHAnsi" w:cstheme="minorHAnsi"/>
              </w:rPr>
              <w:t>linuxowy</w:t>
            </w:r>
            <w:proofErr w:type="spellEnd"/>
            <w:r w:rsidRPr="00DB740F">
              <w:rPr>
                <w:rFonts w:asciiTheme="minorHAnsi" w:hAnsiTheme="minorHAnsi" w:cstheme="minorHAnsi"/>
              </w:rPr>
              <w:t xml:space="preserve"> system plików XFS.</w:t>
            </w:r>
          </w:p>
        </w:tc>
        <w:tc>
          <w:tcPr>
            <w:tcW w:w="1076" w:type="pct"/>
          </w:tcPr>
          <w:p w:rsidR="00184041" w:rsidRPr="00DB740F" w:rsidRDefault="00184041" w:rsidP="00872AF3">
            <w:pPr>
              <w:rPr>
                <w:rFonts w:asciiTheme="minorHAnsi" w:hAnsiTheme="minorHAnsi" w:cstheme="minorHAnsi"/>
              </w:rPr>
            </w:pPr>
          </w:p>
        </w:tc>
      </w:tr>
      <w:tr w:rsidR="00DB740F" w:rsidRPr="00DB740F" w:rsidTr="00C650D7">
        <w:tc>
          <w:tcPr>
            <w:tcW w:w="39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Repozytoria oparte o XFS muszą pozwalać na </w:t>
            </w:r>
            <w:proofErr w:type="spellStart"/>
            <w:r w:rsidRPr="00DB740F">
              <w:rPr>
                <w:rFonts w:asciiTheme="minorHAnsi" w:hAnsiTheme="minorHAnsi" w:cstheme="minorHAnsi"/>
              </w:rPr>
              <w:t>zmiezmienność</w:t>
            </w:r>
            <w:proofErr w:type="spellEnd"/>
            <w:r w:rsidRPr="00DB740F">
              <w:rPr>
                <w:rFonts w:asciiTheme="minorHAnsi" w:hAnsiTheme="minorHAnsi" w:cstheme="minorHAnsi"/>
              </w:rPr>
              <w:t xml:space="preserve"> danych przez określoną ilość czasu (</w:t>
            </w:r>
            <w:proofErr w:type="spellStart"/>
            <w:r w:rsidRPr="00DB740F">
              <w:rPr>
                <w:rFonts w:asciiTheme="minorHAnsi" w:hAnsiTheme="minorHAnsi" w:cstheme="minorHAnsi"/>
              </w:rPr>
              <w:t>tzw</w:t>
            </w:r>
            <w:proofErr w:type="spellEnd"/>
            <w:r w:rsidRPr="00DB740F">
              <w:rPr>
                <w:rFonts w:asciiTheme="minorHAnsi" w:hAnsiTheme="minorHAnsi" w:cstheme="minorHAnsi"/>
              </w:rPr>
              <w:t xml:space="preserve"> </w:t>
            </w:r>
            <w:proofErr w:type="spellStart"/>
            <w:r w:rsidRPr="00DB740F">
              <w:rPr>
                <w:rFonts w:asciiTheme="minorHAnsi" w:hAnsiTheme="minorHAnsi" w:cstheme="minorHAnsi"/>
              </w:rPr>
              <w:t>Immutability</w:t>
            </w:r>
            <w:proofErr w:type="spellEnd"/>
            <w:r w:rsidRPr="00DB740F">
              <w:rPr>
                <w:rFonts w:asciiTheme="minorHAnsi" w:hAnsiTheme="minorHAnsi" w:cstheme="minorHAnsi"/>
              </w:rPr>
              <w:t>)</w:t>
            </w:r>
          </w:p>
        </w:tc>
        <w:tc>
          <w:tcPr>
            <w:tcW w:w="1076" w:type="pct"/>
          </w:tcPr>
          <w:p w:rsidR="00184041" w:rsidRPr="00DB740F" w:rsidRDefault="00184041" w:rsidP="00872AF3">
            <w:pPr>
              <w:rPr>
                <w:rFonts w:asciiTheme="minorHAnsi" w:hAnsiTheme="minorHAnsi" w:cstheme="minorHAnsi"/>
              </w:rPr>
            </w:pPr>
          </w:p>
        </w:tc>
      </w:tr>
      <w:tr w:rsidR="00DB740F" w:rsidRPr="00DB740F" w:rsidTr="00C650D7">
        <w:tc>
          <w:tcPr>
            <w:tcW w:w="39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lastRenderedPageBreak/>
              <w:t xml:space="preserve">Oprogramowanie musi mieć możliwość replikacji asynchronicznej włączonych wirtualnych maszyn bezpośrednio z infrastruktury </w:t>
            </w:r>
            <w:proofErr w:type="spellStart"/>
            <w:r w:rsidRPr="00DB740F">
              <w:rPr>
                <w:rFonts w:asciiTheme="minorHAnsi" w:hAnsiTheme="minorHAnsi" w:cstheme="minorHAnsi"/>
              </w:rPr>
              <w:t>VMware</w:t>
            </w:r>
            <w:proofErr w:type="spellEnd"/>
            <w:r w:rsidRPr="00DB740F">
              <w:rPr>
                <w:rFonts w:asciiTheme="minorHAnsi" w:hAnsiTheme="minorHAnsi" w:cstheme="minorHAnsi"/>
              </w:rPr>
              <w:t xml:space="preserve"> </w:t>
            </w:r>
            <w:proofErr w:type="spellStart"/>
            <w:r w:rsidRPr="00DB740F">
              <w:rPr>
                <w:rFonts w:asciiTheme="minorHAnsi" w:hAnsiTheme="minorHAnsi" w:cstheme="minorHAnsi"/>
              </w:rPr>
              <w:t>vSphere</w:t>
            </w:r>
            <w:proofErr w:type="spellEnd"/>
            <w:r w:rsidRPr="00DB740F">
              <w:rPr>
                <w:rFonts w:asciiTheme="minorHAnsi" w:hAnsiTheme="minorHAnsi" w:cstheme="minorHAnsi"/>
              </w:rPr>
              <w:t xml:space="preserve"> pomiędzy hostami </w:t>
            </w:r>
            <w:proofErr w:type="spellStart"/>
            <w:r w:rsidRPr="00DB740F">
              <w:rPr>
                <w:rFonts w:asciiTheme="minorHAnsi" w:hAnsiTheme="minorHAnsi" w:cstheme="minorHAnsi"/>
              </w:rPr>
              <w:t>ESXi</w:t>
            </w:r>
            <w:proofErr w:type="spellEnd"/>
            <w:r w:rsidRPr="00DB740F">
              <w:rPr>
                <w:rFonts w:asciiTheme="minorHAnsi" w:hAnsiTheme="minorHAnsi" w:cstheme="minorHAnsi"/>
              </w:rPr>
              <w:t xml:space="preserve"> oraz pomiędzy hostami Hyper-V. Dodatkowo oprogramowanie musi mieć możliwość użycia plików kopii zapasowych jako źródła replikacji.</w:t>
            </w:r>
          </w:p>
        </w:tc>
        <w:tc>
          <w:tcPr>
            <w:tcW w:w="1076" w:type="pct"/>
          </w:tcPr>
          <w:p w:rsidR="00184041" w:rsidRPr="00DB740F" w:rsidRDefault="00184041" w:rsidP="00872AF3">
            <w:pPr>
              <w:rPr>
                <w:rFonts w:asciiTheme="minorHAnsi" w:hAnsiTheme="minorHAnsi" w:cstheme="minorHAnsi"/>
              </w:rPr>
            </w:pPr>
          </w:p>
        </w:tc>
      </w:tr>
      <w:tr w:rsidR="00DB740F" w:rsidRPr="00DB740F" w:rsidTr="00C650D7">
        <w:tc>
          <w:tcPr>
            <w:tcW w:w="39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Oprogramowanie musi umożliwiać przechowywanie punktów przywracania dla replik</w:t>
            </w:r>
          </w:p>
        </w:tc>
        <w:tc>
          <w:tcPr>
            <w:tcW w:w="1076" w:type="pct"/>
          </w:tcPr>
          <w:p w:rsidR="00184041" w:rsidRPr="00DB740F" w:rsidRDefault="00184041" w:rsidP="00872AF3">
            <w:pPr>
              <w:rPr>
                <w:rFonts w:asciiTheme="minorHAnsi" w:hAnsiTheme="minorHAnsi" w:cstheme="minorHAnsi"/>
              </w:rPr>
            </w:pPr>
          </w:p>
        </w:tc>
      </w:tr>
      <w:tr w:rsidR="00DB740F" w:rsidRPr="00DB740F" w:rsidTr="00C650D7">
        <w:tc>
          <w:tcPr>
            <w:tcW w:w="39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Oprogramowanie musi umożliwiać wykorzystanie istniejących w infrastrukturze wirtualnych maszyn jako źródła do dalszej replikacji (</w:t>
            </w:r>
            <w:proofErr w:type="spellStart"/>
            <w:r w:rsidRPr="00DB740F">
              <w:rPr>
                <w:rFonts w:asciiTheme="minorHAnsi" w:hAnsiTheme="minorHAnsi" w:cstheme="minorHAnsi"/>
              </w:rPr>
              <w:t>replica</w:t>
            </w:r>
            <w:proofErr w:type="spellEnd"/>
            <w:r w:rsidRPr="00DB740F">
              <w:rPr>
                <w:rFonts w:asciiTheme="minorHAnsi" w:hAnsiTheme="minorHAnsi" w:cstheme="minorHAnsi"/>
              </w:rPr>
              <w:t xml:space="preserve"> </w:t>
            </w:r>
            <w:proofErr w:type="spellStart"/>
            <w:r w:rsidRPr="00DB740F">
              <w:rPr>
                <w:rFonts w:asciiTheme="minorHAnsi" w:hAnsiTheme="minorHAnsi" w:cstheme="minorHAnsi"/>
              </w:rPr>
              <w:t>seeding</w:t>
            </w:r>
            <w:proofErr w:type="spellEnd"/>
            <w:r w:rsidRPr="00DB740F">
              <w:rPr>
                <w:rFonts w:asciiTheme="minorHAnsi" w:hAnsiTheme="minorHAnsi" w:cstheme="minorHAnsi"/>
              </w:rPr>
              <w:t>)</w:t>
            </w:r>
          </w:p>
        </w:tc>
        <w:tc>
          <w:tcPr>
            <w:tcW w:w="1076" w:type="pct"/>
          </w:tcPr>
          <w:p w:rsidR="00184041" w:rsidRPr="00DB740F" w:rsidRDefault="00184041" w:rsidP="00872AF3">
            <w:pPr>
              <w:rPr>
                <w:rFonts w:asciiTheme="minorHAnsi" w:hAnsiTheme="minorHAnsi" w:cstheme="minorHAnsi"/>
              </w:rPr>
            </w:pPr>
          </w:p>
        </w:tc>
      </w:tr>
      <w:tr w:rsidR="00DB740F" w:rsidRPr="00DB740F" w:rsidTr="00C650D7">
        <w:tc>
          <w:tcPr>
            <w:tcW w:w="39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Oprogramowanie musi wykorzystywać wszystkie oferowane przez </w:t>
            </w:r>
            <w:proofErr w:type="spellStart"/>
            <w:r w:rsidRPr="00DB740F">
              <w:rPr>
                <w:rFonts w:asciiTheme="minorHAnsi" w:hAnsiTheme="minorHAnsi" w:cstheme="minorHAnsi"/>
              </w:rPr>
              <w:t>hypervisor</w:t>
            </w:r>
            <w:proofErr w:type="spellEnd"/>
            <w:r w:rsidRPr="00DB740F">
              <w:rPr>
                <w:rFonts w:asciiTheme="minorHAnsi" w:hAnsiTheme="minorHAnsi" w:cstheme="minorHAnsi"/>
              </w:rPr>
              <w:t xml:space="preserve"> tryby transportu (sieć, hot-</w:t>
            </w:r>
            <w:proofErr w:type="spellStart"/>
            <w:r w:rsidRPr="00DB740F">
              <w:rPr>
                <w:rFonts w:asciiTheme="minorHAnsi" w:hAnsiTheme="minorHAnsi" w:cstheme="minorHAnsi"/>
              </w:rPr>
              <w:t>add</w:t>
            </w:r>
            <w:proofErr w:type="spellEnd"/>
            <w:r w:rsidRPr="00DB740F">
              <w:rPr>
                <w:rFonts w:asciiTheme="minorHAnsi" w:hAnsiTheme="minorHAnsi" w:cstheme="minorHAnsi"/>
              </w:rPr>
              <w:t xml:space="preserve">, LAN </w:t>
            </w:r>
            <w:proofErr w:type="spellStart"/>
            <w:r w:rsidRPr="00DB740F">
              <w:rPr>
                <w:rFonts w:asciiTheme="minorHAnsi" w:hAnsiTheme="minorHAnsi" w:cstheme="minorHAnsi"/>
              </w:rPr>
              <w:t>Free</w:t>
            </w:r>
            <w:proofErr w:type="spellEnd"/>
            <w:r w:rsidRPr="00DB740F">
              <w:rPr>
                <w:rFonts w:asciiTheme="minorHAnsi" w:hAnsiTheme="minorHAnsi" w:cstheme="minorHAnsi"/>
              </w:rPr>
              <w:t>-SAN)</w:t>
            </w:r>
          </w:p>
        </w:tc>
        <w:tc>
          <w:tcPr>
            <w:tcW w:w="1076" w:type="pct"/>
          </w:tcPr>
          <w:p w:rsidR="00184041" w:rsidRPr="00DB740F" w:rsidRDefault="00184041" w:rsidP="00872AF3">
            <w:pPr>
              <w:rPr>
                <w:rFonts w:asciiTheme="minorHAnsi" w:hAnsiTheme="minorHAnsi" w:cstheme="minorHAnsi"/>
              </w:rPr>
            </w:pPr>
          </w:p>
        </w:tc>
      </w:tr>
      <w:tr w:rsidR="00DB740F" w:rsidRPr="00DB740F" w:rsidTr="00C650D7">
        <w:tc>
          <w:tcPr>
            <w:tcW w:w="39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Oprogramowanie musi umożliwiać jednoczesne uruchomienie wielu maszyn wirtualnych bezpośrednio ze </w:t>
            </w:r>
            <w:proofErr w:type="spellStart"/>
            <w:r w:rsidRPr="00DB740F">
              <w:rPr>
                <w:rFonts w:asciiTheme="minorHAnsi" w:hAnsiTheme="minorHAnsi" w:cstheme="minorHAnsi"/>
              </w:rPr>
              <w:t>zdeduplikowanego</w:t>
            </w:r>
            <w:proofErr w:type="spellEnd"/>
            <w:r w:rsidRPr="00DB740F">
              <w:rPr>
                <w:rFonts w:asciiTheme="minorHAnsi" w:hAnsiTheme="minorHAnsi" w:cstheme="minorHAnsi"/>
              </w:rPr>
              <w:t xml:space="preserve"> i skompresowanego pliku backupu, z dowolnego punktu przywracania, bez potrzeby kopiowania jej na </w:t>
            </w:r>
            <w:proofErr w:type="spellStart"/>
            <w:r w:rsidRPr="00DB740F">
              <w:rPr>
                <w:rFonts w:asciiTheme="minorHAnsi" w:hAnsiTheme="minorHAnsi" w:cstheme="minorHAnsi"/>
              </w:rPr>
              <w:t>storage</w:t>
            </w:r>
            <w:proofErr w:type="spellEnd"/>
            <w:r w:rsidRPr="00DB740F">
              <w:rPr>
                <w:rFonts w:asciiTheme="minorHAnsi" w:hAnsiTheme="minorHAnsi" w:cstheme="minorHAnsi"/>
              </w:rPr>
              <w:t xml:space="preserve"> produkcyjny. Funkcjonalność musi być oferowana dla środowisk </w:t>
            </w:r>
            <w:proofErr w:type="spellStart"/>
            <w:r w:rsidRPr="00DB740F">
              <w:rPr>
                <w:rFonts w:asciiTheme="minorHAnsi" w:hAnsiTheme="minorHAnsi" w:cstheme="minorHAnsi"/>
              </w:rPr>
              <w:t>VMware</w:t>
            </w:r>
            <w:proofErr w:type="spellEnd"/>
            <w:r w:rsidRPr="00DB740F">
              <w:rPr>
                <w:rFonts w:asciiTheme="minorHAnsi" w:hAnsiTheme="minorHAnsi" w:cstheme="minorHAnsi"/>
              </w:rPr>
              <w:t xml:space="preserve"> oraz Hyper-V niezależnie od rodzaju </w:t>
            </w:r>
            <w:proofErr w:type="spellStart"/>
            <w:r w:rsidRPr="00DB740F">
              <w:rPr>
                <w:rFonts w:asciiTheme="minorHAnsi" w:hAnsiTheme="minorHAnsi" w:cstheme="minorHAnsi"/>
              </w:rPr>
              <w:t>storage’u</w:t>
            </w:r>
            <w:proofErr w:type="spellEnd"/>
            <w:r w:rsidRPr="00DB740F">
              <w:rPr>
                <w:rFonts w:asciiTheme="minorHAnsi" w:hAnsiTheme="minorHAnsi" w:cstheme="minorHAnsi"/>
              </w:rPr>
              <w:t xml:space="preserve"> użytego do przechowywania kopii zapasowych.</w:t>
            </w:r>
          </w:p>
        </w:tc>
        <w:tc>
          <w:tcPr>
            <w:tcW w:w="1076" w:type="pct"/>
          </w:tcPr>
          <w:p w:rsidR="00184041" w:rsidRPr="00DB740F" w:rsidRDefault="00184041" w:rsidP="00872AF3">
            <w:pPr>
              <w:rPr>
                <w:rFonts w:asciiTheme="minorHAnsi" w:hAnsiTheme="minorHAnsi" w:cstheme="minorHAnsi"/>
              </w:rPr>
            </w:pPr>
          </w:p>
        </w:tc>
      </w:tr>
      <w:tr w:rsidR="00DB740F" w:rsidRPr="00DB740F" w:rsidTr="00C650D7">
        <w:tc>
          <w:tcPr>
            <w:tcW w:w="39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Dodatkowo dla środowiska </w:t>
            </w:r>
            <w:proofErr w:type="spellStart"/>
            <w:r w:rsidRPr="00DB740F">
              <w:rPr>
                <w:rFonts w:asciiTheme="minorHAnsi" w:hAnsiTheme="minorHAnsi" w:cstheme="minorHAnsi"/>
              </w:rPr>
              <w:t>vSphere</w:t>
            </w:r>
            <w:proofErr w:type="spellEnd"/>
            <w:r w:rsidRPr="00DB740F">
              <w:rPr>
                <w:rFonts w:asciiTheme="minorHAnsi" w:hAnsiTheme="minorHAnsi" w:cstheme="minorHAnsi"/>
              </w:rPr>
              <w:t xml:space="preserve"> i Hyper-V powyższa funkcjonalność powinna umożliwiać uruchomianie backupu z innych platform (inne </w:t>
            </w:r>
            <w:proofErr w:type="spellStart"/>
            <w:r w:rsidRPr="00DB740F">
              <w:rPr>
                <w:rFonts w:asciiTheme="minorHAnsi" w:hAnsiTheme="minorHAnsi" w:cstheme="minorHAnsi"/>
              </w:rPr>
              <w:t>wirtualizatory</w:t>
            </w:r>
            <w:proofErr w:type="spellEnd"/>
            <w:r w:rsidRPr="00DB740F">
              <w:rPr>
                <w:rFonts w:asciiTheme="minorHAnsi" w:hAnsiTheme="minorHAnsi" w:cstheme="minorHAnsi"/>
              </w:rPr>
              <w:t>, maszyny fizyczne oraz chmura publiczna)</w:t>
            </w:r>
          </w:p>
        </w:tc>
        <w:tc>
          <w:tcPr>
            <w:tcW w:w="1076" w:type="pct"/>
          </w:tcPr>
          <w:p w:rsidR="00184041" w:rsidRPr="00DB740F" w:rsidRDefault="00184041" w:rsidP="00872AF3">
            <w:pPr>
              <w:rPr>
                <w:rFonts w:asciiTheme="minorHAnsi" w:hAnsiTheme="minorHAnsi" w:cstheme="minorHAnsi"/>
              </w:rPr>
            </w:pPr>
          </w:p>
        </w:tc>
      </w:tr>
      <w:tr w:rsidR="00DB740F" w:rsidRPr="00DB740F" w:rsidTr="00C650D7">
        <w:tc>
          <w:tcPr>
            <w:tcW w:w="39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Oprogramowanie musi pozwalać na migrację on-line tak uruchomionych maszyn na </w:t>
            </w:r>
            <w:proofErr w:type="spellStart"/>
            <w:r w:rsidRPr="00DB740F">
              <w:rPr>
                <w:rFonts w:asciiTheme="minorHAnsi" w:hAnsiTheme="minorHAnsi" w:cstheme="minorHAnsi"/>
              </w:rPr>
              <w:t>storage</w:t>
            </w:r>
            <w:proofErr w:type="spellEnd"/>
            <w:r w:rsidRPr="00DB740F">
              <w:rPr>
                <w:rFonts w:asciiTheme="minorHAnsi" w:hAnsiTheme="minorHAnsi" w:cstheme="minorHAnsi"/>
              </w:rPr>
              <w:t xml:space="preserve"> produkcyjny. Migracja powinna odbywać się mechanizmami wbudowanymi w </w:t>
            </w:r>
            <w:proofErr w:type="spellStart"/>
            <w:r w:rsidRPr="00DB740F">
              <w:rPr>
                <w:rFonts w:asciiTheme="minorHAnsi" w:hAnsiTheme="minorHAnsi" w:cstheme="minorHAnsi"/>
              </w:rPr>
              <w:t>hypervisor</w:t>
            </w:r>
            <w:proofErr w:type="spellEnd"/>
            <w:r w:rsidRPr="00DB740F">
              <w:rPr>
                <w:rFonts w:asciiTheme="minorHAnsi" w:hAnsiTheme="minorHAnsi" w:cstheme="minorHAnsi"/>
              </w:rPr>
              <w:t xml:space="preserve">. Jeżeli licencja na </w:t>
            </w:r>
            <w:proofErr w:type="spellStart"/>
            <w:r w:rsidRPr="00DB740F">
              <w:rPr>
                <w:rFonts w:asciiTheme="minorHAnsi" w:hAnsiTheme="minorHAnsi" w:cstheme="minorHAnsi"/>
              </w:rPr>
              <w:t>hypervisor</w:t>
            </w:r>
            <w:proofErr w:type="spellEnd"/>
            <w:r w:rsidRPr="00DB740F">
              <w:rPr>
                <w:rFonts w:asciiTheme="minorHAnsi" w:hAnsiTheme="minorHAnsi" w:cstheme="minorHAnsi"/>
              </w:rPr>
              <w:t xml:space="preserve"> nie posiada takich funkcjonalności - oprogramowanie musi realizować taką migrację swoimi mechanizmami</w:t>
            </w:r>
          </w:p>
        </w:tc>
        <w:tc>
          <w:tcPr>
            <w:tcW w:w="1076" w:type="pct"/>
          </w:tcPr>
          <w:p w:rsidR="00184041" w:rsidRPr="00DB740F" w:rsidRDefault="00184041" w:rsidP="00872AF3">
            <w:pPr>
              <w:rPr>
                <w:rFonts w:asciiTheme="minorHAnsi" w:hAnsiTheme="minorHAnsi" w:cstheme="minorHAnsi"/>
              </w:rPr>
            </w:pPr>
          </w:p>
        </w:tc>
      </w:tr>
      <w:tr w:rsidR="00DB740F" w:rsidRPr="00DB740F" w:rsidTr="00C650D7">
        <w:tc>
          <w:tcPr>
            <w:tcW w:w="39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Oprogramowanie musi pozwalać na zaprezentowanie pojedynczego dysku bezpośrednio z kopii zapasowej do wybranej działającej maszyny wirtualnej </w:t>
            </w:r>
            <w:proofErr w:type="spellStart"/>
            <w:r w:rsidRPr="00DB740F">
              <w:rPr>
                <w:rFonts w:asciiTheme="minorHAnsi" w:hAnsiTheme="minorHAnsi" w:cstheme="minorHAnsi"/>
              </w:rPr>
              <w:t>vSpehre</w:t>
            </w:r>
            <w:proofErr w:type="spellEnd"/>
          </w:p>
        </w:tc>
        <w:tc>
          <w:tcPr>
            <w:tcW w:w="1076" w:type="pct"/>
          </w:tcPr>
          <w:p w:rsidR="00184041" w:rsidRPr="00DB740F" w:rsidRDefault="00184041" w:rsidP="00872AF3">
            <w:pPr>
              <w:rPr>
                <w:rFonts w:asciiTheme="minorHAnsi" w:hAnsiTheme="minorHAnsi" w:cstheme="minorHAnsi"/>
              </w:rPr>
            </w:pPr>
          </w:p>
        </w:tc>
      </w:tr>
      <w:tr w:rsidR="00DB740F" w:rsidRPr="00DB740F" w:rsidTr="00C650D7">
        <w:tc>
          <w:tcPr>
            <w:tcW w:w="39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Oprogramowanie musi umożliwiać pełne odtworzenie wirtualnej maszyny, plików konfiguracji i dysków</w:t>
            </w:r>
          </w:p>
        </w:tc>
        <w:tc>
          <w:tcPr>
            <w:tcW w:w="1076" w:type="pct"/>
          </w:tcPr>
          <w:p w:rsidR="00184041" w:rsidRPr="00DB740F" w:rsidRDefault="00184041" w:rsidP="00872AF3">
            <w:pPr>
              <w:rPr>
                <w:rFonts w:asciiTheme="minorHAnsi" w:hAnsiTheme="minorHAnsi" w:cstheme="minorHAnsi"/>
              </w:rPr>
            </w:pPr>
          </w:p>
        </w:tc>
      </w:tr>
      <w:tr w:rsidR="00DB740F" w:rsidRPr="00DB740F" w:rsidTr="00C650D7">
        <w:tc>
          <w:tcPr>
            <w:tcW w:w="39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Oprogramowanie musi umożliwiać pełne odtworzenie wirtualnej maszyny bezpośrednio do Microsoft </w:t>
            </w:r>
            <w:proofErr w:type="spellStart"/>
            <w:r w:rsidRPr="00DB740F">
              <w:rPr>
                <w:rFonts w:asciiTheme="minorHAnsi" w:hAnsiTheme="minorHAnsi" w:cstheme="minorHAnsi"/>
              </w:rPr>
              <w:t>Azure</w:t>
            </w:r>
            <w:proofErr w:type="spellEnd"/>
            <w:r w:rsidRPr="00DB740F">
              <w:rPr>
                <w:rFonts w:asciiTheme="minorHAnsi" w:hAnsiTheme="minorHAnsi" w:cstheme="minorHAnsi"/>
              </w:rPr>
              <w:t xml:space="preserve">, Microsoft </w:t>
            </w:r>
            <w:proofErr w:type="spellStart"/>
            <w:r w:rsidRPr="00DB740F">
              <w:rPr>
                <w:rFonts w:asciiTheme="minorHAnsi" w:hAnsiTheme="minorHAnsi" w:cstheme="minorHAnsi"/>
              </w:rPr>
              <w:t>Azure</w:t>
            </w:r>
            <w:proofErr w:type="spellEnd"/>
            <w:r w:rsidRPr="00DB740F">
              <w:rPr>
                <w:rFonts w:asciiTheme="minorHAnsi" w:hAnsiTheme="minorHAnsi" w:cstheme="minorHAnsi"/>
              </w:rPr>
              <w:t xml:space="preserve"> </w:t>
            </w:r>
            <w:proofErr w:type="spellStart"/>
            <w:r w:rsidRPr="00DB740F">
              <w:rPr>
                <w:rFonts w:asciiTheme="minorHAnsi" w:hAnsiTheme="minorHAnsi" w:cstheme="minorHAnsi"/>
              </w:rPr>
              <w:t>Stack</w:t>
            </w:r>
            <w:proofErr w:type="spellEnd"/>
            <w:r w:rsidRPr="00DB740F">
              <w:rPr>
                <w:rFonts w:asciiTheme="minorHAnsi" w:hAnsiTheme="minorHAnsi" w:cstheme="minorHAnsi"/>
              </w:rPr>
              <w:t xml:space="preserve"> oraz Amazon EC2.</w:t>
            </w:r>
          </w:p>
        </w:tc>
        <w:tc>
          <w:tcPr>
            <w:tcW w:w="1076" w:type="pct"/>
          </w:tcPr>
          <w:p w:rsidR="00184041" w:rsidRPr="00DB740F" w:rsidRDefault="00184041" w:rsidP="00872AF3">
            <w:pPr>
              <w:rPr>
                <w:rFonts w:asciiTheme="minorHAnsi" w:hAnsiTheme="minorHAnsi" w:cstheme="minorHAnsi"/>
              </w:rPr>
            </w:pPr>
          </w:p>
        </w:tc>
      </w:tr>
      <w:tr w:rsidR="00DB740F" w:rsidRPr="00DB740F" w:rsidTr="00C650D7">
        <w:tc>
          <w:tcPr>
            <w:tcW w:w="39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Oprogramowanie musi umożliwić odtworzenie plików na maszynę operatora, lub na serwer produkcyjny bez potrzeby użycia agenta </w:t>
            </w:r>
            <w:r w:rsidRPr="00DB740F">
              <w:rPr>
                <w:rFonts w:asciiTheme="minorHAnsi" w:hAnsiTheme="minorHAnsi" w:cstheme="minorHAnsi"/>
              </w:rPr>
              <w:lastRenderedPageBreak/>
              <w:t>instalowanego wewnątrz wirtualnej maszyny. Funkcjonalność ta nie powinna być ograniczona wielkością i liczbą przywracanych plików</w:t>
            </w:r>
          </w:p>
        </w:tc>
        <w:tc>
          <w:tcPr>
            <w:tcW w:w="1076" w:type="pct"/>
          </w:tcPr>
          <w:p w:rsidR="00184041" w:rsidRPr="00DB740F" w:rsidRDefault="00184041" w:rsidP="00872AF3">
            <w:pPr>
              <w:rPr>
                <w:rFonts w:asciiTheme="minorHAnsi" w:hAnsiTheme="minorHAnsi" w:cstheme="minorHAnsi"/>
              </w:rPr>
            </w:pPr>
          </w:p>
        </w:tc>
      </w:tr>
      <w:tr w:rsidR="00DB740F" w:rsidRPr="00DB740F" w:rsidTr="00C650D7">
        <w:tc>
          <w:tcPr>
            <w:tcW w:w="39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lastRenderedPageBreak/>
              <w:t xml:space="preserve">Oprogramowanie musi mieć możliwość odtworzenia plików bezpośrednio do maszyny wirtualnej poprzez sieć, przy pomocy VIX API dla platformy </w:t>
            </w:r>
            <w:proofErr w:type="spellStart"/>
            <w:r w:rsidRPr="00DB740F">
              <w:rPr>
                <w:rFonts w:asciiTheme="minorHAnsi" w:hAnsiTheme="minorHAnsi" w:cstheme="minorHAnsi"/>
              </w:rPr>
              <w:t>VMware</w:t>
            </w:r>
            <w:proofErr w:type="spellEnd"/>
            <w:r w:rsidRPr="00DB740F">
              <w:rPr>
                <w:rFonts w:asciiTheme="minorHAnsi" w:hAnsiTheme="minorHAnsi" w:cstheme="minorHAnsi"/>
              </w:rPr>
              <w:t xml:space="preserve"> i PowerShell Direct dla platformy Hyper-V.</w:t>
            </w:r>
          </w:p>
        </w:tc>
        <w:tc>
          <w:tcPr>
            <w:tcW w:w="1076" w:type="pct"/>
          </w:tcPr>
          <w:p w:rsidR="00184041" w:rsidRPr="00DB740F" w:rsidRDefault="00184041" w:rsidP="00872AF3">
            <w:pPr>
              <w:rPr>
                <w:rFonts w:asciiTheme="minorHAnsi" w:hAnsiTheme="minorHAnsi" w:cstheme="minorHAnsi"/>
              </w:rPr>
            </w:pPr>
          </w:p>
        </w:tc>
      </w:tr>
      <w:tr w:rsidR="00DB740F" w:rsidRPr="00DB740F" w:rsidTr="00C650D7">
        <w:tc>
          <w:tcPr>
            <w:tcW w:w="39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Oprogramowanie musi wspierać odtwarzanie pojedynczych plików z następujących systemów plików: </w:t>
            </w:r>
          </w:p>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Linux: ext2, ext3, ext4, </w:t>
            </w:r>
            <w:proofErr w:type="spellStart"/>
            <w:r w:rsidRPr="00DB740F">
              <w:rPr>
                <w:rFonts w:asciiTheme="minorHAnsi" w:hAnsiTheme="minorHAnsi" w:cstheme="minorHAnsi"/>
              </w:rPr>
              <w:t>ReiserFS</w:t>
            </w:r>
            <w:proofErr w:type="spellEnd"/>
            <w:r w:rsidRPr="00DB740F">
              <w:rPr>
                <w:rFonts w:asciiTheme="minorHAnsi" w:hAnsiTheme="minorHAnsi" w:cstheme="minorHAnsi"/>
              </w:rPr>
              <w:t xml:space="preserve">, JFS, XFS, </w:t>
            </w:r>
            <w:proofErr w:type="spellStart"/>
            <w:r w:rsidRPr="00DB740F">
              <w:rPr>
                <w:rFonts w:asciiTheme="minorHAnsi" w:hAnsiTheme="minorHAnsi" w:cstheme="minorHAnsi"/>
              </w:rPr>
              <w:t>Btrfs</w:t>
            </w:r>
            <w:proofErr w:type="spellEnd"/>
            <w:r w:rsidRPr="00DB740F">
              <w:rPr>
                <w:rFonts w:asciiTheme="minorHAnsi" w:hAnsiTheme="minorHAnsi" w:cstheme="minorHAnsi"/>
              </w:rPr>
              <w:t xml:space="preserve"> </w:t>
            </w:r>
          </w:p>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BSD: UFS, UFS2 </w:t>
            </w:r>
          </w:p>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Solaris: ZFS, UFS </w:t>
            </w:r>
          </w:p>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Mac: HFS, HFS+ </w:t>
            </w:r>
          </w:p>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Windows: NTFS, FAT, FAT32, </w:t>
            </w:r>
            <w:proofErr w:type="spellStart"/>
            <w:r w:rsidRPr="00DB740F">
              <w:rPr>
                <w:rFonts w:asciiTheme="minorHAnsi" w:hAnsiTheme="minorHAnsi" w:cstheme="minorHAnsi"/>
              </w:rPr>
              <w:t>ReFS</w:t>
            </w:r>
            <w:proofErr w:type="spellEnd"/>
            <w:r w:rsidRPr="00DB740F">
              <w:rPr>
                <w:rFonts w:asciiTheme="minorHAnsi" w:hAnsiTheme="minorHAnsi" w:cstheme="minorHAnsi"/>
              </w:rPr>
              <w:t xml:space="preserve"> </w:t>
            </w:r>
          </w:p>
          <w:p w:rsidR="00184041" w:rsidRPr="00DB740F" w:rsidRDefault="00184041" w:rsidP="00872AF3">
            <w:pPr>
              <w:rPr>
                <w:rFonts w:asciiTheme="minorHAnsi" w:hAnsiTheme="minorHAnsi" w:cstheme="minorHAnsi"/>
              </w:rPr>
            </w:pPr>
            <w:r w:rsidRPr="00DB740F">
              <w:rPr>
                <w:rFonts w:asciiTheme="minorHAnsi" w:hAnsiTheme="minorHAnsi" w:cstheme="minorHAnsi"/>
              </w:rPr>
              <w:t>Novell OES: NSS</w:t>
            </w:r>
          </w:p>
        </w:tc>
        <w:tc>
          <w:tcPr>
            <w:tcW w:w="1076" w:type="pct"/>
          </w:tcPr>
          <w:p w:rsidR="00184041" w:rsidRPr="00DB740F" w:rsidRDefault="00184041" w:rsidP="00872AF3">
            <w:pPr>
              <w:rPr>
                <w:rFonts w:asciiTheme="minorHAnsi" w:hAnsiTheme="minorHAnsi" w:cstheme="minorHAnsi"/>
              </w:rPr>
            </w:pPr>
          </w:p>
        </w:tc>
      </w:tr>
      <w:tr w:rsidR="00DB740F" w:rsidRPr="00DB740F" w:rsidTr="00C650D7">
        <w:tc>
          <w:tcPr>
            <w:tcW w:w="39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Oprogramowanie musi wspierać przywracanie plików z partycji Linux LVM oraz Windows Storage </w:t>
            </w:r>
            <w:proofErr w:type="spellStart"/>
            <w:r w:rsidRPr="00DB740F">
              <w:rPr>
                <w:rFonts w:asciiTheme="minorHAnsi" w:hAnsiTheme="minorHAnsi" w:cstheme="minorHAnsi"/>
              </w:rPr>
              <w:t>Spaces</w:t>
            </w:r>
            <w:proofErr w:type="spellEnd"/>
            <w:r w:rsidRPr="00DB740F">
              <w:rPr>
                <w:rFonts w:asciiTheme="minorHAnsi" w:hAnsiTheme="minorHAnsi" w:cstheme="minorHAnsi"/>
              </w:rPr>
              <w:t>.</w:t>
            </w:r>
          </w:p>
        </w:tc>
        <w:tc>
          <w:tcPr>
            <w:tcW w:w="1076" w:type="pct"/>
          </w:tcPr>
          <w:p w:rsidR="00184041" w:rsidRPr="00DB740F" w:rsidRDefault="00184041" w:rsidP="00872AF3">
            <w:pPr>
              <w:rPr>
                <w:rFonts w:asciiTheme="minorHAnsi" w:hAnsiTheme="minorHAnsi" w:cstheme="minorHAnsi"/>
              </w:rPr>
            </w:pPr>
          </w:p>
        </w:tc>
      </w:tr>
      <w:tr w:rsidR="00DB740F" w:rsidRPr="00DB740F" w:rsidTr="00C650D7">
        <w:tc>
          <w:tcPr>
            <w:tcW w:w="39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Oprogramowanie musi wspierać </w:t>
            </w:r>
            <w:proofErr w:type="spellStart"/>
            <w:r w:rsidRPr="00DB740F">
              <w:rPr>
                <w:rFonts w:asciiTheme="minorHAnsi" w:hAnsiTheme="minorHAnsi" w:cstheme="minorHAnsi"/>
              </w:rPr>
              <w:t>granularne</w:t>
            </w:r>
            <w:proofErr w:type="spellEnd"/>
            <w:r w:rsidRPr="00DB740F">
              <w:rPr>
                <w:rFonts w:asciiTheme="minorHAnsi" w:hAnsiTheme="minorHAnsi" w:cstheme="minorHAnsi"/>
              </w:rPr>
              <w:t xml:space="preserve"> odtwarzanie obiektów Active Directory takich jak konta komputerów, konta użytkowników oraz pozwalać na odtworzenie haseł.</w:t>
            </w:r>
          </w:p>
        </w:tc>
        <w:tc>
          <w:tcPr>
            <w:tcW w:w="1076" w:type="pct"/>
          </w:tcPr>
          <w:p w:rsidR="00184041" w:rsidRPr="00DB740F" w:rsidRDefault="00184041" w:rsidP="00872AF3">
            <w:pPr>
              <w:rPr>
                <w:rFonts w:asciiTheme="minorHAnsi" w:hAnsiTheme="minorHAnsi" w:cstheme="minorHAnsi"/>
              </w:rPr>
            </w:pPr>
          </w:p>
        </w:tc>
      </w:tr>
      <w:tr w:rsidR="00DB740F" w:rsidRPr="00DB740F" w:rsidTr="00C650D7">
        <w:tc>
          <w:tcPr>
            <w:tcW w:w="39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Oprogramowanie musi wspierać </w:t>
            </w:r>
            <w:proofErr w:type="spellStart"/>
            <w:r w:rsidRPr="00DB740F">
              <w:rPr>
                <w:rFonts w:asciiTheme="minorHAnsi" w:hAnsiTheme="minorHAnsi" w:cstheme="minorHAnsi"/>
              </w:rPr>
              <w:t>granularne</w:t>
            </w:r>
            <w:proofErr w:type="spellEnd"/>
            <w:r w:rsidRPr="00DB740F">
              <w:rPr>
                <w:rFonts w:asciiTheme="minorHAnsi" w:hAnsiTheme="minorHAnsi" w:cstheme="minorHAnsi"/>
              </w:rPr>
              <w:t xml:space="preserve"> odtwarzanie Microsoft Exchange 2010 i nowszych (dowolny obiekt w tym obiekty w folderze "</w:t>
            </w:r>
            <w:proofErr w:type="spellStart"/>
            <w:r w:rsidRPr="00DB740F">
              <w:rPr>
                <w:rFonts w:asciiTheme="minorHAnsi" w:hAnsiTheme="minorHAnsi" w:cstheme="minorHAnsi"/>
              </w:rPr>
              <w:t>Permanently</w:t>
            </w:r>
            <w:proofErr w:type="spellEnd"/>
            <w:r w:rsidRPr="00DB740F">
              <w:rPr>
                <w:rFonts w:asciiTheme="minorHAnsi" w:hAnsiTheme="minorHAnsi" w:cstheme="minorHAnsi"/>
              </w:rPr>
              <w:t xml:space="preserve"> </w:t>
            </w:r>
            <w:proofErr w:type="spellStart"/>
            <w:r w:rsidRPr="00DB740F">
              <w:rPr>
                <w:rFonts w:asciiTheme="minorHAnsi" w:hAnsiTheme="minorHAnsi" w:cstheme="minorHAnsi"/>
              </w:rPr>
              <w:t>Deleted</w:t>
            </w:r>
            <w:proofErr w:type="spellEnd"/>
            <w:r w:rsidRPr="00DB740F">
              <w:rPr>
                <w:rFonts w:asciiTheme="minorHAnsi" w:hAnsiTheme="minorHAnsi" w:cstheme="minorHAnsi"/>
              </w:rPr>
              <w:t xml:space="preserve"> Objects"),</w:t>
            </w:r>
          </w:p>
        </w:tc>
        <w:tc>
          <w:tcPr>
            <w:tcW w:w="1076" w:type="pct"/>
          </w:tcPr>
          <w:p w:rsidR="00184041" w:rsidRPr="00DB740F" w:rsidRDefault="00184041" w:rsidP="00872AF3">
            <w:pPr>
              <w:rPr>
                <w:rFonts w:asciiTheme="minorHAnsi" w:hAnsiTheme="minorHAnsi" w:cstheme="minorHAnsi"/>
              </w:rPr>
            </w:pPr>
          </w:p>
        </w:tc>
      </w:tr>
      <w:tr w:rsidR="00DB740F" w:rsidRPr="00DB740F" w:rsidTr="00C650D7">
        <w:tc>
          <w:tcPr>
            <w:tcW w:w="39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Oprogramowanie musi wspierać </w:t>
            </w:r>
            <w:proofErr w:type="spellStart"/>
            <w:r w:rsidRPr="00DB740F">
              <w:rPr>
                <w:rFonts w:asciiTheme="minorHAnsi" w:hAnsiTheme="minorHAnsi" w:cstheme="minorHAnsi"/>
              </w:rPr>
              <w:t>granularne</w:t>
            </w:r>
            <w:proofErr w:type="spellEnd"/>
            <w:r w:rsidRPr="00DB740F">
              <w:rPr>
                <w:rFonts w:asciiTheme="minorHAnsi" w:hAnsiTheme="minorHAnsi" w:cstheme="minorHAnsi"/>
              </w:rPr>
              <w:t xml:space="preserve"> odtwarzanie Microsoft SQL 2005 i nowszych</w:t>
            </w:r>
          </w:p>
        </w:tc>
        <w:tc>
          <w:tcPr>
            <w:tcW w:w="1076" w:type="pct"/>
          </w:tcPr>
          <w:p w:rsidR="00184041" w:rsidRPr="00DB740F" w:rsidRDefault="00184041" w:rsidP="00872AF3">
            <w:pPr>
              <w:rPr>
                <w:rFonts w:asciiTheme="minorHAnsi" w:hAnsiTheme="minorHAnsi" w:cstheme="minorHAnsi"/>
              </w:rPr>
            </w:pPr>
          </w:p>
        </w:tc>
      </w:tr>
      <w:tr w:rsidR="00DB740F" w:rsidRPr="00DB740F" w:rsidTr="00C650D7">
        <w:tc>
          <w:tcPr>
            <w:tcW w:w="39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Oprogramowanie musi wspierać </w:t>
            </w:r>
            <w:proofErr w:type="spellStart"/>
            <w:r w:rsidRPr="00DB740F">
              <w:rPr>
                <w:rFonts w:asciiTheme="minorHAnsi" w:hAnsiTheme="minorHAnsi" w:cstheme="minorHAnsi"/>
              </w:rPr>
              <w:t>granularne</w:t>
            </w:r>
            <w:proofErr w:type="spellEnd"/>
            <w:r w:rsidRPr="00DB740F">
              <w:rPr>
                <w:rFonts w:asciiTheme="minorHAnsi" w:hAnsiTheme="minorHAnsi" w:cstheme="minorHAnsi"/>
              </w:rPr>
              <w:t xml:space="preserve"> odtwarzanie Microsoft </w:t>
            </w:r>
            <w:proofErr w:type="spellStart"/>
            <w:r w:rsidRPr="00DB740F">
              <w:rPr>
                <w:rFonts w:asciiTheme="minorHAnsi" w:hAnsiTheme="minorHAnsi" w:cstheme="minorHAnsi"/>
              </w:rPr>
              <w:t>Sharepoint</w:t>
            </w:r>
            <w:proofErr w:type="spellEnd"/>
            <w:r w:rsidRPr="00DB740F">
              <w:rPr>
                <w:rFonts w:asciiTheme="minorHAnsi" w:hAnsiTheme="minorHAnsi" w:cstheme="minorHAnsi"/>
              </w:rPr>
              <w:t xml:space="preserve"> 2010 i nowszych</w:t>
            </w:r>
          </w:p>
        </w:tc>
        <w:tc>
          <w:tcPr>
            <w:tcW w:w="1076" w:type="pct"/>
          </w:tcPr>
          <w:p w:rsidR="00184041" w:rsidRPr="00DB740F" w:rsidRDefault="00184041" w:rsidP="00872AF3">
            <w:pPr>
              <w:rPr>
                <w:rFonts w:asciiTheme="minorHAnsi" w:hAnsiTheme="minorHAnsi" w:cstheme="minorHAnsi"/>
              </w:rPr>
            </w:pPr>
          </w:p>
        </w:tc>
      </w:tr>
      <w:tr w:rsidR="00DB740F" w:rsidRPr="00DB740F" w:rsidTr="00C650D7">
        <w:tc>
          <w:tcPr>
            <w:tcW w:w="39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Oprogramowanie musi wspierać także specyficzne metody odtwarzania w tym "</w:t>
            </w:r>
            <w:proofErr w:type="spellStart"/>
            <w:r w:rsidRPr="00DB740F">
              <w:rPr>
                <w:rFonts w:asciiTheme="minorHAnsi" w:hAnsiTheme="minorHAnsi" w:cstheme="minorHAnsi"/>
              </w:rPr>
              <w:t>reverse</w:t>
            </w:r>
            <w:proofErr w:type="spellEnd"/>
            <w:r w:rsidRPr="00DB740F">
              <w:rPr>
                <w:rFonts w:asciiTheme="minorHAnsi" w:hAnsiTheme="minorHAnsi" w:cstheme="minorHAnsi"/>
              </w:rPr>
              <w:t xml:space="preserve"> CBT" oraz odtwarzanie z wykorzystaniem sieci SAN</w:t>
            </w:r>
          </w:p>
        </w:tc>
        <w:tc>
          <w:tcPr>
            <w:tcW w:w="1076" w:type="pct"/>
          </w:tcPr>
          <w:p w:rsidR="00184041" w:rsidRPr="00DB740F" w:rsidRDefault="00184041" w:rsidP="00872AF3">
            <w:pPr>
              <w:rPr>
                <w:rFonts w:asciiTheme="minorHAnsi" w:hAnsiTheme="minorHAnsi" w:cstheme="minorHAnsi"/>
              </w:rPr>
            </w:pPr>
          </w:p>
        </w:tc>
      </w:tr>
      <w:tr w:rsidR="00DB740F" w:rsidRPr="00DB740F" w:rsidTr="00C650D7">
        <w:tc>
          <w:tcPr>
            <w:tcW w:w="3924" w:type="pct"/>
          </w:tcPr>
          <w:p w:rsidR="00184041" w:rsidRPr="00DB740F" w:rsidRDefault="00184041" w:rsidP="00872AF3">
            <w:pPr>
              <w:rPr>
                <w:rFonts w:asciiTheme="minorHAnsi" w:hAnsiTheme="minorHAnsi" w:cstheme="minorHAnsi"/>
              </w:rPr>
            </w:pPr>
            <w:r w:rsidRPr="00DB740F">
              <w:rPr>
                <w:rFonts w:asciiTheme="minorHAnsi" w:hAnsiTheme="minorHAnsi" w:cstheme="minorHAnsi"/>
              </w:rPr>
              <w:t xml:space="preserve">Oprogramowanie musi umożliwiać integrację z oprogramowaniem antywirusowym w celu wykonania skanu zawartości pliku backupowego przed odtworzeniem jakichkolwiek danych. Integracja musi być zapewniona minimalnie dla Windows </w:t>
            </w:r>
            <w:proofErr w:type="spellStart"/>
            <w:r w:rsidRPr="00DB740F">
              <w:rPr>
                <w:rFonts w:asciiTheme="minorHAnsi" w:hAnsiTheme="minorHAnsi" w:cstheme="minorHAnsi"/>
              </w:rPr>
              <w:t>Defender</w:t>
            </w:r>
            <w:proofErr w:type="spellEnd"/>
            <w:r w:rsidRPr="00DB740F">
              <w:rPr>
                <w:rFonts w:asciiTheme="minorHAnsi" w:hAnsiTheme="minorHAnsi" w:cstheme="minorHAnsi"/>
              </w:rPr>
              <w:t xml:space="preserve">, Symantec </w:t>
            </w:r>
            <w:proofErr w:type="spellStart"/>
            <w:r w:rsidRPr="00DB740F">
              <w:rPr>
                <w:rFonts w:asciiTheme="minorHAnsi" w:hAnsiTheme="minorHAnsi" w:cstheme="minorHAnsi"/>
              </w:rPr>
              <w:t>Protection</w:t>
            </w:r>
            <w:proofErr w:type="spellEnd"/>
            <w:r w:rsidRPr="00DB740F">
              <w:rPr>
                <w:rFonts w:asciiTheme="minorHAnsi" w:hAnsiTheme="minorHAnsi" w:cstheme="minorHAnsi"/>
              </w:rPr>
              <w:t xml:space="preserve"> Engine oraz ESET NOD32.</w:t>
            </w:r>
          </w:p>
        </w:tc>
        <w:tc>
          <w:tcPr>
            <w:tcW w:w="1076" w:type="pct"/>
          </w:tcPr>
          <w:p w:rsidR="00184041" w:rsidRPr="00DB740F" w:rsidRDefault="00184041" w:rsidP="00872AF3">
            <w:pPr>
              <w:rPr>
                <w:rFonts w:asciiTheme="minorHAnsi" w:hAnsiTheme="minorHAnsi" w:cstheme="minorHAnsi"/>
              </w:rPr>
            </w:pPr>
          </w:p>
        </w:tc>
      </w:tr>
    </w:tbl>
    <w:p w:rsidR="00872AF3" w:rsidRPr="00DB740F" w:rsidRDefault="00872AF3" w:rsidP="00872AF3">
      <w:pPr>
        <w:rPr>
          <w:rFonts w:asciiTheme="minorHAnsi" w:hAnsiTheme="minorHAnsi" w:cstheme="minorHAnsi"/>
        </w:rPr>
      </w:pPr>
    </w:p>
    <w:p w:rsidR="00872AF3" w:rsidRPr="00DB740F" w:rsidRDefault="00872AF3" w:rsidP="00872AF3">
      <w:pPr>
        <w:rPr>
          <w:rFonts w:asciiTheme="minorHAnsi" w:hAnsiTheme="minorHAnsi" w:cstheme="minorHAnsi"/>
        </w:rPr>
      </w:pPr>
      <w:r w:rsidRPr="00DB740F">
        <w:rPr>
          <w:rFonts w:asciiTheme="minorHAnsi" w:hAnsiTheme="minorHAnsi" w:cstheme="minorHAnsi"/>
        </w:rPr>
        <w:t>1.6.  Usługa informatyczna w zakresie wdrożenia, konserwacji i serwisu sprzętu informatycznego oraz oprogramowania</w:t>
      </w:r>
    </w:p>
    <w:p w:rsidR="00872AF3" w:rsidRPr="00DB740F" w:rsidRDefault="00872AF3" w:rsidP="00872AF3">
      <w:pPr>
        <w:rPr>
          <w:rFonts w:asciiTheme="minorHAnsi" w:hAnsiTheme="minorHAnsi" w:cstheme="minorHAnsi"/>
        </w:rPr>
      </w:pPr>
      <w:r w:rsidRPr="00DB740F">
        <w:rPr>
          <w:rFonts w:asciiTheme="minorHAnsi" w:hAnsiTheme="minorHAnsi" w:cstheme="minorHAnsi"/>
        </w:rPr>
        <w:t>Ilość: 1 szt.</w:t>
      </w:r>
    </w:p>
    <w:p w:rsidR="00872AF3" w:rsidRPr="00DB740F" w:rsidRDefault="00872AF3" w:rsidP="00872AF3">
      <w:pPr>
        <w:rPr>
          <w:rFonts w:asciiTheme="minorHAnsi" w:hAnsiTheme="minorHAnsi" w:cstheme="minorHAnsi"/>
        </w:rPr>
      </w:pPr>
    </w:p>
    <w:p w:rsidR="00872AF3" w:rsidRPr="00DB740F" w:rsidRDefault="00872AF3" w:rsidP="00872AF3">
      <w:pPr>
        <w:rPr>
          <w:rFonts w:asciiTheme="minorHAnsi" w:hAnsiTheme="minorHAnsi" w:cstheme="minorHAnsi"/>
        </w:rPr>
      </w:pPr>
      <w:r w:rsidRPr="00DB740F">
        <w:rPr>
          <w:rFonts w:asciiTheme="minorHAnsi" w:hAnsiTheme="minorHAnsi" w:cstheme="minorHAnsi"/>
        </w:rPr>
        <w:t xml:space="preserve">Zamawiający wymaga, aby wszystkie dostarczone urządzenia zostały umieszczone (zamontowane) i uruchomione we wskazanych przez Zamawiającego miejscach przeznaczenia, w uzgodnionym przez obie strony terminie. Sposób montażu sprzętu ma być dostosowany do technologii wykonania oraz ma być przeprowadzony zgonie z zaleceniami producenta. </w:t>
      </w:r>
    </w:p>
    <w:p w:rsidR="00872AF3" w:rsidRPr="00DB740F" w:rsidRDefault="00872AF3" w:rsidP="00872AF3">
      <w:pPr>
        <w:rPr>
          <w:rFonts w:asciiTheme="minorHAnsi" w:hAnsiTheme="minorHAnsi" w:cstheme="minorHAnsi"/>
        </w:rPr>
      </w:pPr>
    </w:p>
    <w:p w:rsidR="00872AF3" w:rsidRPr="00DB740F" w:rsidRDefault="00872AF3" w:rsidP="00872AF3">
      <w:pPr>
        <w:rPr>
          <w:rFonts w:asciiTheme="minorHAnsi" w:hAnsiTheme="minorHAnsi" w:cstheme="minorHAnsi"/>
        </w:rPr>
      </w:pPr>
      <w:r w:rsidRPr="00DB740F">
        <w:rPr>
          <w:rFonts w:asciiTheme="minorHAnsi" w:hAnsiTheme="minorHAnsi" w:cstheme="minorHAnsi"/>
        </w:rPr>
        <w:t>Wsparcie techniczne musi być świadczone w języku polskim przez producenta lub oficjalnego partnera producenta urządzeń w zakresie świadczenia pomocy serwisowej.</w:t>
      </w:r>
    </w:p>
    <w:p w:rsidR="00872AF3" w:rsidRPr="00DB740F" w:rsidRDefault="00872AF3" w:rsidP="00872AF3">
      <w:pPr>
        <w:rPr>
          <w:rFonts w:asciiTheme="minorHAnsi" w:hAnsiTheme="minorHAnsi" w:cstheme="minorHAnsi"/>
        </w:rPr>
      </w:pPr>
      <w:r w:rsidRPr="00DB740F">
        <w:rPr>
          <w:rFonts w:asciiTheme="minorHAnsi" w:hAnsiTheme="minorHAnsi" w:cstheme="minorHAnsi"/>
        </w:rPr>
        <w:t>Wsparcie techniczne musi być świadczone przez okres 12 miesięcy . W ramach świadczenia gwarancyjnego, w wypadku wystąpienia awarii zamawiający otrzyma część zamienną/urządzenie objęte gwarancją w trybie następnego dnia roboczego. Wraz z dostarczonym sprzętem będzie świadczony dostęp do strony pomocy technicznej producenta oraz możliwość pobierania aktualizacji oprogramowania związanego z oferowanym sprzętem.</w:t>
      </w:r>
    </w:p>
    <w:p w:rsidR="00872AF3" w:rsidRPr="00DB740F" w:rsidRDefault="00872AF3" w:rsidP="00872AF3">
      <w:pPr>
        <w:rPr>
          <w:rFonts w:asciiTheme="minorHAnsi" w:hAnsiTheme="minorHAnsi" w:cstheme="minorHAnsi"/>
        </w:rPr>
      </w:pPr>
    </w:p>
    <w:p w:rsidR="00214F6C" w:rsidRPr="00DB740F" w:rsidRDefault="00214F6C">
      <w:pPr>
        <w:rPr>
          <w:rFonts w:asciiTheme="minorHAnsi" w:hAnsiTheme="minorHAnsi" w:cstheme="minorHAnsi"/>
        </w:rPr>
      </w:pPr>
    </w:p>
    <w:p w:rsidR="00184041" w:rsidRPr="00DB740F" w:rsidRDefault="00184041">
      <w:pPr>
        <w:rPr>
          <w:rFonts w:asciiTheme="minorHAnsi" w:hAnsiTheme="minorHAnsi" w:cstheme="minorHAnsi"/>
        </w:rPr>
      </w:pPr>
    </w:p>
    <w:p w:rsidR="00184041" w:rsidRPr="00DB740F" w:rsidRDefault="00184041">
      <w:pPr>
        <w:rPr>
          <w:rFonts w:asciiTheme="minorHAnsi" w:hAnsiTheme="minorHAnsi" w:cstheme="minorHAnsi"/>
        </w:rPr>
      </w:pPr>
    </w:p>
    <w:p w:rsidR="00184041" w:rsidRPr="00DB740F" w:rsidRDefault="00184041">
      <w:pPr>
        <w:rPr>
          <w:rFonts w:asciiTheme="minorHAnsi" w:hAnsiTheme="minorHAnsi" w:cstheme="minorHAnsi"/>
        </w:rPr>
      </w:pPr>
    </w:p>
    <w:p w:rsidR="00184041" w:rsidRPr="00DB740F" w:rsidRDefault="00184041">
      <w:pPr>
        <w:rPr>
          <w:rFonts w:asciiTheme="minorHAnsi" w:hAnsiTheme="minorHAnsi" w:cstheme="minorHAnsi"/>
        </w:rPr>
      </w:pPr>
    </w:p>
    <w:p w:rsidR="00184041" w:rsidRPr="00DB740F" w:rsidRDefault="00184041">
      <w:pPr>
        <w:rPr>
          <w:rFonts w:asciiTheme="minorHAnsi" w:hAnsiTheme="minorHAnsi" w:cstheme="minorHAnsi"/>
        </w:rPr>
      </w:pPr>
    </w:p>
    <w:p w:rsidR="00184041" w:rsidRPr="00DB740F" w:rsidRDefault="00184041">
      <w:pPr>
        <w:rPr>
          <w:rFonts w:asciiTheme="minorHAnsi" w:hAnsiTheme="minorHAnsi" w:cstheme="minorHAnsi"/>
        </w:rPr>
      </w:pPr>
    </w:p>
    <w:p w:rsidR="00184041" w:rsidRPr="00DB740F" w:rsidRDefault="00184041">
      <w:pPr>
        <w:rPr>
          <w:rFonts w:asciiTheme="minorHAnsi" w:hAnsiTheme="minorHAnsi" w:cstheme="minorHAnsi"/>
        </w:rPr>
      </w:pPr>
    </w:p>
    <w:p w:rsidR="00184041" w:rsidRPr="00DB740F" w:rsidRDefault="00184041">
      <w:pPr>
        <w:rPr>
          <w:rFonts w:asciiTheme="minorHAnsi" w:hAnsiTheme="minorHAnsi" w:cstheme="minorHAnsi"/>
        </w:rPr>
      </w:pPr>
    </w:p>
    <w:p w:rsidR="00184041" w:rsidRPr="00DB740F" w:rsidRDefault="00184041">
      <w:pPr>
        <w:rPr>
          <w:rFonts w:asciiTheme="minorHAnsi" w:hAnsiTheme="minorHAnsi" w:cstheme="minorHAnsi"/>
        </w:rPr>
      </w:pPr>
    </w:p>
    <w:p w:rsidR="00184041" w:rsidRPr="00DB740F" w:rsidRDefault="00184041">
      <w:pPr>
        <w:rPr>
          <w:rFonts w:asciiTheme="minorHAnsi" w:hAnsiTheme="minorHAnsi" w:cstheme="minorHAnsi"/>
        </w:rPr>
      </w:pPr>
    </w:p>
    <w:p w:rsidR="00184041" w:rsidRPr="00DB740F" w:rsidRDefault="00184041">
      <w:pPr>
        <w:rPr>
          <w:rFonts w:asciiTheme="minorHAnsi" w:hAnsiTheme="minorHAnsi" w:cstheme="minorHAnsi"/>
        </w:rPr>
      </w:pPr>
    </w:p>
    <w:p w:rsidR="00184041" w:rsidRPr="00DB740F" w:rsidRDefault="00184041">
      <w:pPr>
        <w:rPr>
          <w:rFonts w:asciiTheme="minorHAnsi" w:hAnsiTheme="minorHAnsi" w:cstheme="minorHAnsi"/>
        </w:rPr>
      </w:pPr>
    </w:p>
    <w:p w:rsidR="00184041" w:rsidRPr="00DB740F" w:rsidRDefault="00184041">
      <w:pPr>
        <w:rPr>
          <w:rFonts w:asciiTheme="minorHAnsi" w:hAnsiTheme="minorHAnsi" w:cstheme="minorHAnsi"/>
        </w:rPr>
      </w:pPr>
    </w:p>
    <w:p w:rsidR="00184041" w:rsidRPr="00DB740F" w:rsidRDefault="00184041">
      <w:pPr>
        <w:rPr>
          <w:rFonts w:asciiTheme="minorHAnsi" w:hAnsiTheme="minorHAnsi" w:cstheme="minorHAnsi"/>
        </w:rPr>
      </w:pPr>
    </w:p>
    <w:p w:rsidR="00184041" w:rsidRPr="00DB740F" w:rsidRDefault="00184041">
      <w:pPr>
        <w:rPr>
          <w:rFonts w:asciiTheme="minorHAnsi" w:hAnsiTheme="minorHAnsi" w:cstheme="minorHAnsi"/>
        </w:rPr>
      </w:pPr>
    </w:p>
    <w:p w:rsidR="00184041" w:rsidRPr="00DB740F" w:rsidRDefault="00184041">
      <w:pPr>
        <w:rPr>
          <w:rFonts w:asciiTheme="minorHAnsi" w:hAnsiTheme="minorHAnsi" w:cstheme="minorHAnsi"/>
        </w:rPr>
      </w:pPr>
    </w:p>
    <w:p w:rsidR="00184041" w:rsidRPr="00DB740F" w:rsidRDefault="00184041">
      <w:pPr>
        <w:rPr>
          <w:rFonts w:asciiTheme="minorHAnsi" w:hAnsiTheme="minorHAnsi" w:cstheme="minorHAnsi"/>
        </w:rPr>
      </w:pPr>
    </w:p>
    <w:p w:rsidR="00184041" w:rsidRPr="00DB740F" w:rsidRDefault="00184041">
      <w:pPr>
        <w:rPr>
          <w:rFonts w:asciiTheme="minorHAnsi" w:hAnsiTheme="minorHAnsi" w:cstheme="minorHAnsi"/>
        </w:rPr>
      </w:pPr>
    </w:p>
    <w:p w:rsidR="00184041" w:rsidRPr="00DB740F" w:rsidRDefault="00184041" w:rsidP="00184041">
      <w:pPr>
        <w:rPr>
          <w:rFonts w:asciiTheme="minorHAnsi" w:hAnsiTheme="minorHAnsi" w:cstheme="minorHAnsi"/>
        </w:rPr>
      </w:pPr>
    </w:p>
    <w:p w:rsidR="00184041" w:rsidRPr="00DB740F" w:rsidRDefault="00184041" w:rsidP="00184041">
      <w:pPr>
        <w:rPr>
          <w:rFonts w:asciiTheme="minorHAnsi" w:hAnsiTheme="minorHAnsi" w:cstheme="minorHAnsi"/>
        </w:rPr>
      </w:pPr>
    </w:p>
    <w:p w:rsidR="00184041" w:rsidRPr="00DB740F" w:rsidRDefault="00184041" w:rsidP="00184041">
      <w:pPr>
        <w:rPr>
          <w:rFonts w:asciiTheme="minorHAnsi" w:hAnsiTheme="minorHAnsi" w:cstheme="minorHAnsi"/>
        </w:rPr>
      </w:pPr>
    </w:p>
    <w:p w:rsidR="00184041" w:rsidRPr="00DB740F" w:rsidRDefault="00184041" w:rsidP="00184041">
      <w:pPr>
        <w:rPr>
          <w:rFonts w:asciiTheme="minorHAnsi" w:hAnsiTheme="minorHAnsi" w:cstheme="minorHAnsi"/>
        </w:rPr>
      </w:pPr>
    </w:p>
    <w:p w:rsidR="00184041" w:rsidRPr="00DB740F" w:rsidRDefault="00184041" w:rsidP="00184041">
      <w:pPr>
        <w:rPr>
          <w:rFonts w:asciiTheme="minorHAnsi" w:hAnsiTheme="minorHAnsi" w:cstheme="minorHAnsi"/>
        </w:rPr>
      </w:pPr>
    </w:p>
    <w:p w:rsidR="001775D1" w:rsidRPr="00DB740F" w:rsidRDefault="00B9394B" w:rsidP="00AA5BFE">
      <w:pPr>
        <w:spacing w:line="276" w:lineRule="auto"/>
        <w:rPr>
          <w:rFonts w:asciiTheme="minorHAnsi" w:hAnsiTheme="minorHAnsi" w:cstheme="minorHAnsi"/>
          <w:b/>
        </w:rPr>
      </w:pPr>
      <w:r w:rsidRPr="00DB740F">
        <w:rPr>
          <w:rFonts w:asciiTheme="minorHAnsi" w:hAnsiTheme="minorHAnsi" w:cstheme="minorHAnsi"/>
          <w:b/>
        </w:rPr>
        <w:lastRenderedPageBreak/>
        <w:t>Załącznik nr 1b do SWZ</w:t>
      </w:r>
    </w:p>
    <w:p w:rsidR="00AA5BFE" w:rsidRDefault="00AA5BFE" w:rsidP="001775D1">
      <w:pPr>
        <w:spacing w:line="360" w:lineRule="auto"/>
        <w:rPr>
          <w:rFonts w:asciiTheme="minorHAnsi" w:hAnsiTheme="minorHAnsi" w:cstheme="minorHAnsi"/>
          <w:b/>
          <w:kern w:val="2"/>
          <w:lang w:eastAsia="ar-SA"/>
        </w:rPr>
      </w:pPr>
    </w:p>
    <w:p w:rsidR="00B9394B" w:rsidRPr="00DB740F" w:rsidRDefault="00B9394B" w:rsidP="001775D1">
      <w:pPr>
        <w:spacing w:line="360" w:lineRule="auto"/>
        <w:rPr>
          <w:rFonts w:asciiTheme="minorHAnsi" w:hAnsiTheme="minorHAnsi" w:cstheme="minorHAnsi"/>
          <w:b/>
          <w:i/>
          <w:kern w:val="2"/>
          <w:lang w:eastAsia="ar-SA"/>
        </w:rPr>
      </w:pPr>
      <w:r w:rsidRPr="00DB740F">
        <w:rPr>
          <w:rFonts w:asciiTheme="minorHAnsi" w:hAnsiTheme="minorHAnsi" w:cstheme="minorHAnsi"/>
          <w:b/>
          <w:kern w:val="2"/>
          <w:lang w:eastAsia="ar-SA"/>
        </w:rPr>
        <w:t xml:space="preserve">Informacja o parametrach oferowanego przedmiotu zamówienia </w:t>
      </w:r>
      <w:r w:rsidR="001775D1" w:rsidRPr="00DB740F">
        <w:rPr>
          <w:rFonts w:asciiTheme="minorHAnsi" w:hAnsiTheme="minorHAnsi" w:cstheme="minorHAnsi"/>
          <w:b/>
          <w:kern w:val="2"/>
          <w:lang w:eastAsia="ar-SA"/>
        </w:rPr>
        <w:t>Część II</w:t>
      </w:r>
      <w:r w:rsidR="00C76058" w:rsidRPr="00DB740F">
        <w:rPr>
          <w:rFonts w:asciiTheme="minorHAnsi" w:hAnsiTheme="minorHAnsi" w:cstheme="minorHAnsi"/>
          <w:kern w:val="2"/>
          <w:lang w:eastAsia="ar-SA"/>
        </w:rPr>
        <w:t xml:space="preserve">  </w:t>
      </w:r>
    </w:p>
    <w:p w:rsidR="001775D1" w:rsidRPr="00DB740F" w:rsidRDefault="001775D1" w:rsidP="001775D1">
      <w:pPr>
        <w:spacing w:line="360" w:lineRule="auto"/>
        <w:rPr>
          <w:rFonts w:asciiTheme="minorHAnsi" w:hAnsiTheme="minorHAnsi" w:cstheme="minorHAnsi"/>
          <w:kern w:val="2"/>
          <w:lang w:eastAsia="ar-SA"/>
        </w:rPr>
      </w:pPr>
      <w:r w:rsidRPr="00DB740F">
        <w:rPr>
          <w:rFonts w:asciiTheme="minorHAnsi" w:hAnsiTheme="minorHAnsi" w:cstheme="minorHAnsi"/>
          <w:b/>
          <w:kern w:val="2"/>
          <w:lang w:eastAsia="ar-SA"/>
        </w:rPr>
        <w:t>1.</w:t>
      </w:r>
      <w:r w:rsidRPr="00DB740F">
        <w:rPr>
          <w:rFonts w:asciiTheme="minorHAnsi" w:hAnsiTheme="minorHAnsi" w:cstheme="minorHAnsi"/>
          <w:kern w:val="2"/>
          <w:lang w:eastAsia="ar-SA"/>
        </w:rPr>
        <w:t>serwer</w:t>
      </w:r>
    </w:p>
    <w:p w:rsidR="001775D1" w:rsidRPr="00DB740F" w:rsidRDefault="001775D1" w:rsidP="001775D1">
      <w:pPr>
        <w:shd w:val="clear" w:color="auto" w:fill="FFFFFF"/>
        <w:rPr>
          <w:rFonts w:asciiTheme="minorHAnsi" w:hAnsiTheme="minorHAnsi" w:cstheme="minorHAnsi"/>
        </w:rPr>
      </w:pPr>
      <w:r w:rsidRPr="00DB740F">
        <w:rPr>
          <w:rFonts w:asciiTheme="minorHAnsi" w:eastAsia="Arial" w:hAnsiTheme="minorHAnsi" w:cstheme="minorHAnsi"/>
        </w:rPr>
        <w:t xml:space="preserve">Ilość: 1 </w:t>
      </w:r>
      <w:proofErr w:type="spellStart"/>
      <w:r w:rsidRPr="00DB740F">
        <w:rPr>
          <w:rFonts w:asciiTheme="minorHAnsi" w:eastAsia="Arial" w:hAnsiTheme="minorHAnsi" w:cstheme="minorHAnsi"/>
        </w:rPr>
        <w:t>szt</w:t>
      </w:r>
      <w:proofErr w:type="spellEnd"/>
    </w:p>
    <w:p w:rsidR="001775D1" w:rsidRPr="00DB740F" w:rsidRDefault="001775D1" w:rsidP="001775D1">
      <w:pPr>
        <w:shd w:val="clear" w:color="auto" w:fill="FFFFFF"/>
        <w:rPr>
          <w:rFonts w:asciiTheme="minorHAnsi" w:hAnsiTheme="minorHAnsi" w:cstheme="minorHAnsi"/>
        </w:rPr>
      </w:pPr>
    </w:p>
    <w:tbl>
      <w:tblPr>
        <w:tblW w:w="9645"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54"/>
        <w:gridCol w:w="6981"/>
        <w:gridCol w:w="910"/>
      </w:tblGrid>
      <w:tr w:rsidR="00DB740F" w:rsidRPr="00DB740F" w:rsidTr="00CA0344">
        <w:tc>
          <w:tcPr>
            <w:tcW w:w="1754" w:type="dxa"/>
            <w:vAlign w:val="center"/>
          </w:tcPr>
          <w:p w:rsidR="001775D1" w:rsidRPr="00DB740F" w:rsidRDefault="001775D1" w:rsidP="00CA0344">
            <w:pPr>
              <w:rPr>
                <w:rFonts w:asciiTheme="minorHAnsi" w:hAnsiTheme="minorHAnsi" w:cstheme="minorHAnsi"/>
                <w:b/>
                <w:bCs/>
              </w:rPr>
            </w:pPr>
            <w:r w:rsidRPr="00DB740F">
              <w:rPr>
                <w:rFonts w:asciiTheme="minorHAnsi" w:hAnsiTheme="minorHAnsi" w:cstheme="minorHAnsi"/>
                <w:b/>
                <w:bCs/>
              </w:rPr>
              <w:t>Parametr</w:t>
            </w:r>
          </w:p>
        </w:tc>
        <w:tc>
          <w:tcPr>
            <w:tcW w:w="6981" w:type="dxa"/>
            <w:vAlign w:val="center"/>
          </w:tcPr>
          <w:p w:rsidR="001775D1" w:rsidRPr="00DB740F" w:rsidRDefault="001775D1" w:rsidP="00CA0344">
            <w:pPr>
              <w:rPr>
                <w:rFonts w:asciiTheme="minorHAnsi" w:hAnsiTheme="minorHAnsi" w:cstheme="minorHAnsi"/>
                <w:b/>
                <w:bCs/>
              </w:rPr>
            </w:pPr>
            <w:r w:rsidRPr="00DB740F">
              <w:rPr>
                <w:rFonts w:asciiTheme="minorHAnsi" w:hAnsiTheme="minorHAnsi" w:cstheme="minorHAnsi"/>
                <w:b/>
                <w:bCs/>
              </w:rPr>
              <w:t>Charakterystyka (wymagania minimalne)</w:t>
            </w:r>
          </w:p>
        </w:tc>
        <w:tc>
          <w:tcPr>
            <w:tcW w:w="910" w:type="dxa"/>
            <w:vAlign w:val="center"/>
          </w:tcPr>
          <w:p w:rsidR="001775D1" w:rsidRPr="00DB740F" w:rsidRDefault="00B9394B" w:rsidP="00B9394B">
            <w:pPr>
              <w:jc w:val="center"/>
              <w:rPr>
                <w:rFonts w:asciiTheme="minorHAnsi" w:hAnsiTheme="minorHAnsi" w:cstheme="minorHAnsi"/>
                <w:b/>
                <w:bCs/>
              </w:rPr>
            </w:pPr>
            <w:r w:rsidRPr="00DB740F">
              <w:rPr>
                <w:rFonts w:asciiTheme="minorHAnsi" w:hAnsiTheme="minorHAnsi" w:cstheme="minorHAnsi"/>
                <w:b/>
                <w:bCs/>
              </w:rPr>
              <w:t xml:space="preserve">Należy wpisać tak lub </w:t>
            </w:r>
          </w:p>
        </w:tc>
      </w:tr>
      <w:tr w:rsidR="00DB740F" w:rsidRPr="00DB740F" w:rsidTr="00CA0344">
        <w:tc>
          <w:tcPr>
            <w:tcW w:w="1754" w:type="dxa"/>
            <w:vAlign w:val="center"/>
          </w:tcPr>
          <w:p w:rsidR="001775D1" w:rsidRPr="00DB740F" w:rsidRDefault="001775D1" w:rsidP="00CA0344">
            <w:pPr>
              <w:rPr>
                <w:rFonts w:asciiTheme="minorHAnsi" w:hAnsiTheme="minorHAnsi" w:cstheme="minorHAnsi"/>
              </w:rPr>
            </w:pPr>
            <w:r w:rsidRPr="00DB740F">
              <w:rPr>
                <w:rFonts w:asciiTheme="minorHAnsi" w:hAnsiTheme="minorHAnsi" w:cstheme="minorHAnsi"/>
              </w:rPr>
              <w:t>Obudowa</w:t>
            </w:r>
          </w:p>
        </w:tc>
        <w:tc>
          <w:tcPr>
            <w:tcW w:w="6981" w:type="dxa"/>
            <w:vAlign w:val="center"/>
          </w:tcPr>
          <w:p w:rsidR="001775D1" w:rsidRPr="00DB740F" w:rsidRDefault="001775D1" w:rsidP="00CA0344">
            <w:pPr>
              <w:rPr>
                <w:rFonts w:asciiTheme="minorHAnsi" w:hAnsiTheme="minorHAnsi" w:cstheme="minorHAnsi"/>
              </w:rPr>
            </w:pPr>
            <w:r w:rsidRPr="00DB740F">
              <w:rPr>
                <w:rFonts w:asciiTheme="minorHAnsi" w:hAnsiTheme="minorHAnsi" w:cstheme="minorHAnsi"/>
              </w:rPr>
              <w:t xml:space="preserve">Obudowa </w:t>
            </w:r>
            <w:proofErr w:type="spellStart"/>
            <w:r w:rsidRPr="00DB740F">
              <w:rPr>
                <w:rFonts w:asciiTheme="minorHAnsi" w:hAnsiTheme="minorHAnsi" w:cstheme="minorHAnsi"/>
              </w:rPr>
              <w:t>Rack</w:t>
            </w:r>
            <w:proofErr w:type="spellEnd"/>
            <w:r w:rsidRPr="00DB740F">
              <w:rPr>
                <w:rFonts w:asciiTheme="minorHAnsi" w:hAnsiTheme="minorHAnsi" w:cstheme="minorHAnsi"/>
              </w:rPr>
              <w:t xml:space="preserve"> o wysokości max 1U z możliwością instalacji do 8 dysków 2.5" wraz z kompletem wysuwanych szyn umożliwiających montaż w szafie </w:t>
            </w:r>
            <w:proofErr w:type="spellStart"/>
            <w:r w:rsidRPr="00DB740F">
              <w:rPr>
                <w:rFonts w:asciiTheme="minorHAnsi" w:hAnsiTheme="minorHAnsi" w:cstheme="minorHAnsi"/>
              </w:rPr>
              <w:t>rack</w:t>
            </w:r>
            <w:proofErr w:type="spellEnd"/>
            <w:r w:rsidRPr="00DB740F">
              <w:rPr>
                <w:rFonts w:asciiTheme="minorHAnsi" w:hAnsiTheme="minorHAnsi" w:cstheme="minorHAnsi"/>
              </w:rPr>
              <w:t xml:space="preserve"> i wysuwanie serwera do celów serwisowych.</w:t>
            </w:r>
          </w:p>
          <w:p w:rsidR="001775D1" w:rsidRPr="00DB740F" w:rsidRDefault="001775D1" w:rsidP="00CA0344">
            <w:pPr>
              <w:rPr>
                <w:rFonts w:asciiTheme="minorHAnsi" w:hAnsiTheme="minorHAnsi" w:cstheme="minorHAnsi"/>
              </w:rPr>
            </w:pPr>
            <w:r w:rsidRPr="00DB740F">
              <w:rPr>
                <w:rFonts w:asciiTheme="minorHAnsi" w:hAnsiTheme="minorHAnsi" w:cstheme="minorHAnsi"/>
              </w:rPr>
              <w:t>Obudowa z możliwością wyposażona w kartę umożliwiającą dostęp bezpośredni poprzez urządzenia mobilne - serwer musi posiadać możliwość konfiguracji oraz monitoringu najważniejszych komponentów serwera przy użyciu dedykowanej aplikacji mobilnej min. (Android/ Apple iOS) przy użyciu jednego z protokołów BLE/ WIFI.</w:t>
            </w:r>
          </w:p>
        </w:tc>
        <w:tc>
          <w:tcPr>
            <w:tcW w:w="910" w:type="dxa"/>
            <w:vAlign w:val="center"/>
          </w:tcPr>
          <w:p w:rsidR="001775D1" w:rsidRPr="00DB740F" w:rsidRDefault="001775D1" w:rsidP="00CA0344">
            <w:pPr>
              <w:rPr>
                <w:rFonts w:asciiTheme="minorHAnsi" w:hAnsiTheme="minorHAnsi" w:cstheme="minorHAnsi"/>
              </w:rPr>
            </w:pPr>
          </w:p>
        </w:tc>
      </w:tr>
      <w:tr w:rsidR="00DB740F" w:rsidRPr="00DB740F" w:rsidTr="00CA0344">
        <w:tc>
          <w:tcPr>
            <w:tcW w:w="1754" w:type="dxa"/>
            <w:vAlign w:val="center"/>
          </w:tcPr>
          <w:p w:rsidR="001775D1" w:rsidRPr="00DB740F" w:rsidRDefault="001775D1" w:rsidP="00CA0344">
            <w:pPr>
              <w:rPr>
                <w:rFonts w:asciiTheme="minorHAnsi" w:hAnsiTheme="minorHAnsi" w:cstheme="minorHAnsi"/>
              </w:rPr>
            </w:pPr>
            <w:r w:rsidRPr="00DB740F">
              <w:rPr>
                <w:rFonts w:asciiTheme="minorHAnsi" w:hAnsiTheme="minorHAnsi" w:cstheme="minorHAnsi"/>
              </w:rPr>
              <w:t>Płyta główna</w:t>
            </w:r>
          </w:p>
        </w:tc>
        <w:tc>
          <w:tcPr>
            <w:tcW w:w="6981" w:type="dxa"/>
            <w:vAlign w:val="center"/>
          </w:tcPr>
          <w:p w:rsidR="001775D1" w:rsidRPr="00DB740F" w:rsidRDefault="001775D1" w:rsidP="00CA0344">
            <w:pPr>
              <w:rPr>
                <w:rFonts w:asciiTheme="minorHAnsi" w:hAnsiTheme="minorHAnsi" w:cstheme="minorHAnsi"/>
              </w:rPr>
            </w:pPr>
            <w:r w:rsidRPr="00DB740F">
              <w:rPr>
                <w:rFonts w:asciiTheme="minorHAnsi" w:hAnsiTheme="minorHAnsi" w:cstheme="minorHAnsi"/>
              </w:rPr>
              <w:t>Płyta główna z możliwością zainstalowania do dwóch procesorów. Płyta główna musi być zaprojektowana przez producenta serwera i oznaczona jego znakiem firmowym.</w:t>
            </w:r>
          </w:p>
        </w:tc>
        <w:tc>
          <w:tcPr>
            <w:tcW w:w="910" w:type="dxa"/>
            <w:vAlign w:val="center"/>
          </w:tcPr>
          <w:p w:rsidR="001775D1" w:rsidRPr="00DB740F" w:rsidRDefault="001775D1" w:rsidP="00CA0344">
            <w:pPr>
              <w:rPr>
                <w:rFonts w:asciiTheme="minorHAnsi" w:hAnsiTheme="minorHAnsi" w:cstheme="minorHAnsi"/>
              </w:rPr>
            </w:pPr>
          </w:p>
        </w:tc>
      </w:tr>
      <w:tr w:rsidR="00DB740F" w:rsidRPr="00DB740F" w:rsidTr="00CA0344">
        <w:tc>
          <w:tcPr>
            <w:tcW w:w="1754" w:type="dxa"/>
            <w:vAlign w:val="center"/>
          </w:tcPr>
          <w:p w:rsidR="001775D1" w:rsidRPr="00DB740F" w:rsidRDefault="001775D1" w:rsidP="00CA0344">
            <w:pPr>
              <w:rPr>
                <w:rFonts w:asciiTheme="minorHAnsi" w:hAnsiTheme="minorHAnsi" w:cstheme="minorHAnsi"/>
              </w:rPr>
            </w:pPr>
            <w:r w:rsidRPr="00DB740F">
              <w:rPr>
                <w:rFonts w:asciiTheme="minorHAnsi" w:hAnsiTheme="minorHAnsi" w:cstheme="minorHAnsi"/>
              </w:rPr>
              <w:t>Chipset</w:t>
            </w:r>
          </w:p>
        </w:tc>
        <w:tc>
          <w:tcPr>
            <w:tcW w:w="6981" w:type="dxa"/>
            <w:vAlign w:val="center"/>
          </w:tcPr>
          <w:p w:rsidR="001775D1" w:rsidRPr="00DB740F" w:rsidRDefault="001775D1" w:rsidP="00CA0344">
            <w:pPr>
              <w:rPr>
                <w:rFonts w:asciiTheme="minorHAnsi" w:hAnsiTheme="minorHAnsi" w:cstheme="minorHAnsi"/>
              </w:rPr>
            </w:pPr>
            <w:r w:rsidRPr="00DB740F">
              <w:rPr>
                <w:rFonts w:asciiTheme="minorHAnsi" w:hAnsiTheme="minorHAnsi" w:cstheme="minorHAnsi"/>
              </w:rPr>
              <w:t>Dedykowany przez producenta procesora do pracy w serwerach dwuprocesorowych</w:t>
            </w:r>
          </w:p>
        </w:tc>
        <w:tc>
          <w:tcPr>
            <w:tcW w:w="910" w:type="dxa"/>
            <w:vAlign w:val="center"/>
          </w:tcPr>
          <w:p w:rsidR="001775D1" w:rsidRPr="00DB740F" w:rsidRDefault="001775D1" w:rsidP="00CA0344">
            <w:pPr>
              <w:rPr>
                <w:rFonts w:asciiTheme="minorHAnsi" w:hAnsiTheme="minorHAnsi" w:cstheme="minorHAnsi"/>
              </w:rPr>
            </w:pPr>
          </w:p>
        </w:tc>
      </w:tr>
      <w:tr w:rsidR="00DB740F" w:rsidRPr="00DB740F" w:rsidTr="00CA0344">
        <w:trPr>
          <w:trHeight w:val="845"/>
        </w:trPr>
        <w:tc>
          <w:tcPr>
            <w:tcW w:w="1754" w:type="dxa"/>
            <w:vAlign w:val="center"/>
          </w:tcPr>
          <w:p w:rsidR="001775D1" w:rsidRPr="00DB740F" w:rsidRDefault="001775D1" w:rsidP="00CA0344">
            <w:pPr>
              <w:rPr>
                <w:rFonts w:asciiTheme="minorHAnsi" w:hAnsiTheme="minorHAnsi" w:cstheme="minorHAnsi"/>
              </w:rPr>
            </w:pPr>
            <w:r w:rsidRPr="00DB740F">
              <w:rPr>
                <w:rFonts w:asciiTheme="minorHAnsi" w:hAnsiTheme="minorHAnsi" w:cstheme="minorHAnsi"/>
              </w:rPr>
              <w:t>Procesor</w:t>
            </w:r>
          </w:p>
        </w:tc>
        <w:tc>
          <w:tcPr>
            <w:tcW w:w="6981" w:type="dxa"/>
            <w:vAlign w:val="center"/>
          </w:tcPr>
          <w:p w:rsidR="001775D1" w:rsidRPr="00DB740F" w:rsidRDefault="001775D1" w:rsidP="00CA0344">
            <w:pPr>
              <w:rPr>
                <w:rFonts w:asciiTheme="minorHAnsi" w:hAnsiTheme="minorHAnsi" w:cstheme="minorHAnsi"/>
              </w:rPr>
            </w:pPr>
            <w:r w:rsidRPr="00DB740F">
              <w:rPr>
                <w:rFonts w:asciiTheme="minorHAnsi" w:hAnsiTheme="minorHAnsi" w:cstheme="minorHAnsi"/>
              </w:rPr>
              <w:t>Zainstalowany jeden procesor 16-rdzeniowy, min. 2.4 GHz, klasy x86 dedykowany do pracy z zaoferowanym serwerem umożliwiający osiągnięcie wyniku min. 231 w teście SPECrate2017_int_base dostępnym na stronie www.spec.org w konfiguracji dla dwóch procesorów.</w:t>
            </w:r>
          </w:p>
        </w:tc>
        <w:tc>
          <w:tcPr>
            <w:tcW w:w="910" w:type="dxa"/>
            <w:vAlign w:val="center"/>
          </w:tcPr>
          <w:p w:rsidR="001775D1" w:rsidRPr="00DB740F" w:rsidRDefault="001775D1" w:rsidP="00CA0344">
            <w:pPr>
              <w:rPr>
                <w:rFonts w:asciiTheme="minorHAnsi" w:hAnsiTheme="minorHAnsi" w:cstheme="minorHAnsi"/>
              </w:rPr>
            </w:pPr>
          </w:p>
        </w:tc>
      </w:tr>
      <w:tr w:rsidR="00DB740F" w:rsidRPr="00DB740F" w:rsidTr="00CA0344">
        <w:tc>
          <w:tcPr>
            <w:tcW w:w="1754" w:type="dxa"/>
            <w:vAlign w:val="center"/>
          </w:tcPr>
          <w:p w:rsidR="001775D1" w:rsidRPr="00DB740F" w:rsidRDefault="001775D1" w:rsidP="00CA0344">
            <w:pPr>
              <w:rPr>
                <w:rFonts w:asciiTheme="minorHAnsi" w:hAnsiTheme="minorHAnsi" w:cstheme="minorHAnsi"/>
              </w:rPr>
            </w:pPr>
            <w:r w:rsidRPr="00DB740F">
              <w:rPr>
                <w:rFonts w:asciiTheme="minorHAnsi" w:hAnsiTheme="minorHAnsi" w:cstheme="minorHAnsi"/>
              </w:rPr>
              <w:t>RAM</w:t>
            </w:r>
          </w:p>
        </w:tc>
        <w:tc>
          <w:tcPr>
            <w:tcW w:w="6981" w:type="dxa"/>
            <w:vAlign w:val="center"/>
          </w:tcPr>
          <w:p w:rsidR="001775D1" w:rsidRPr="00DB740F" w:rsidRDefault="001775D1" w:rsidP="00CA0344">
            <w:pPr>
              <w:rPr>
                <w:rFonts w:asciiTheme="minorHAnsi" w:hAnsiTheme="minorHAnsi" w:cstheme="minorHAnsi"/>
              </w:rPr>
            </w:pPr>
            <w:r w:rsidRPr="00DB740F">
              <w:rPr>
                <w:rFonts w:asciiTheme="minorHAnsi" w:hAnsiTheme="minorHAnsi" w:cstheme="minorHAnsi"/>
              </w:rPr>
              <w:t>64GB DDR4 RDIMM 3200MT/s, na płycie głównej powinno znajdować się minimum 16 slotów przeznaczonych do instalacji pamięci. Płyta główna powinna obsługiwać do 1TB pamięci RAM.</w:t>
            </w:r>
          </w:p>
        </w:tc>
        <w:tc>
          <w:tcPr>
            <w:tcW w:w="910" w:type="dxa"/>
            <w:vAlign w:val="center"/>
          </w:tcPr>
          <w:p w:rsidR="001775D1" w:rsidRPr="00DB740F" w:rsidRDefault="001775D1" w:rsidP="00CA0344">
            <w:pPr>
              <w:rPr>
                <w:rFonts w:asciiTheme="minorHAnsi" w:hAnsiTheme="minorHAnsi" w:cstheme="minorHAnsi"/>
              </w:rPr>
            </w:pPr>
          </w:p>
        </w:tc>
      </w:tr>
      <w:tr w:rsidR="00DB740F" w:rsidRPr="00DB740F" w:rsidTr="00CA0344">
        <w:tc>
          <w:tcPr>
            <w:tcW w:w="1754" w:type="dxa"/>
            <w:vAlign w:val="center"/>
          </w:tcPr>
          <w:p w:rsidR="001775D1" w:rsidRPr="00DB740F" w:rsidRDefault="001775D1" w:rsidP="00CA0344">
            <w:pPr>
              <w:rPr>
                <w:rFonts w:asciiTheme="minorHAnsi" w:hAnsiTheme="minorHAnsi" w:cstheme="minorHAnsi"/>
              </w:rPr>
            </w:pPr>
            <w:r w:rsidRPr="00DB740F">
              <w:rPr>
                <w:rFonts w:asciiTheme="minorHAnsi" w:hAnsiTheme="minorHAnsi" w:cstheme="minorHAnsi"/>
              </w:rPr>
              <w:t>Funkcjonalność pamięci RAM</w:t>
            </w:r>
          </w:p>
        </w:tc>
        <w:tc>
          <w:tcPr>
            <w:tcW w:w="6981" w:type="dxa"/>
            <w:vAlign w:val="center"/>
          </w:tcPr>
          <w:p w:rsidR="001775D1" w:rsidRPr="00DB740F" w:rsidRDefault="001775D1" w:rsidP="00CA0344">
            <w:pPr>
              <w:rPr>
                <w:rFonts w:asciiTheme="minorHAnsi" w:hAnsiTheme="minorHAnsi" w:cstheme="minorHAnsi"/>
                <w:lang w:val="en-US"/>
              </w:rPr>
            </w:pPr>
            <w:r w:rsidRPr="00DB740F">
              <w:rPr>
                <w:rFonts w:asciiTheme="minorHAnsi" w:hAnsiTheme="minorHAnsi" w:cstheme="minorHAnsi"/>
                <w:lang w:val="en-US"/>
              </w:rPr>
              <w:t xml:space="preserve">Advanced ECC, Memory Page Retire, Fault Resilient Memory, Memory Self-Healing </w:t>
            </w:r>
            <w:proofErr w:type="spellStart"/>
            <w:r w:rsidRPr="00DB740F">
              <w:rPr>
                <w:rFonts w:asciiTheme="minorHAnsi" w:hAnsiTheme="minorHAnsi" w:cstheme="minorHAnsi"/>
                <w:lang w:val="en-US"/>
              </w:rPr>
              <w:t>lub</w:t>
            </w:r>
            <w:proofErr w:type="spellEnd"/>
            <w:r w:rsidRPr="00DB740F">
              <w:rPr>
                <w:rFonts w:asciiTheme="minorHAnsi" w:hAnsiTheme="minorHAnsi" w:cstheme="minorHAnsi"/>
                <w:lang w:val="en-US"/>
              </w:rPr>
              <w:t xml:space="preserve"> PPR, Partial Cache Line Sparing</w:t>
            </w:r>
          </w:p>
        </w:tc>
        <w:tc>
          <w:tcPr>
            <w:tcW w:w="910" w:type="dxa"/>
            <w:vAlign w:val="center"/>
          </w:tcPr>
          <w:p w:rsidR="001775D1" w:rsidRPr="00DB740F" w:rsidRDefault="001775D1" w:rsidP="00CA0344">
            <w:pPr>
              <w:rPr>
                <w:rFonts w:asciiTheme="minorHAnsi" w:hAnsiTheme="minorHAnsi" w:cstheme="minorHAnsi"/>
                <w:lang w:val="en-US"/>
              </w:rPr>
            </w:pPr>
          </w:p>
        </w:tc>
      </w:tr>
      <w:tr w:rsidR="00DB740F" w:rsidRPr="00DB740F" w:rsidTr="00CA0344">
        <w:tc>
          <w:tcPr>
            <w:tcW w:w="1754" w:type="dxa"/>
            <w:vAlign w:val="center"/>
          </w:tcPr>
          <w:p w:rsidR="001775D1" w:rsidRPr="00DB740F" w:rsidRDefault="001775D1" w:rsidP="00CA0344">
            <w:pPr>
              <w:rPr>
                <w:rFonts w:asciiTheme="minorHAnsi" w:hAnsiTheme="minorHAnsi" w:cstheme="minorHAnsi"/>
              </w:rPr>
            </w:pPr>
            <w:r w:rsidRPr="00DB740F">
              <w:rPr>
                <w:rFonts w:asciiTheme="minorHAnsi" w:hAnsiTheme="minorHAnsi" w:cstheme="minorHAnsi"/>
              </w:rPr>
              <w:t>Gniazda PCI</w:t>
            </w:r>
          </w:p>
        </w:tc>
        <w:tc>
          <w:tcPr>
            <w:tcW w:w="6981" w:type="dxa"/>
          </w:tcPr>
          <w:p w:rsidR="001775D1" w:rsidRPr="00DB740F" w:rsidRDefault="001775D1" w:rsidP="00CA0344">
            <w:pPr>
              <w:rPr>
                <w:rFonts w:asciiTheme="minorHAnsi" w:hAnsiTheme="minorHAnsi" w:cstheme="minorHAnsi"/>
              </w:rPr>
            </w:pPr>
            <w:r w:rsidRPr="00DB740F">
              <w:rPr>
                <w:rFonts w:asciiTheme="minorHAnsi" w:hAnsiTheme="minorHAnsi" w:cstheme="minorHAnsi"/>
              </w:rPr>
              <w:t xml:space="preserve">- minimum jeden slot </w:t>
            </w:r>
            <w:proofErr w:type="spellStart"/>
            <w:r w:rsidRPr="00DB740F">
              <w:rPr>
                <w:rFonts w:asciiTheme="minorHAnsi" w:hAnsiTheme="minorHAnsi" w:cstheme="minorHAnsi"/>
              </w:rPr>
              <w:t>PCIe</w:t>
            </w:r>
            <w:proofErr w:type="spellEnd"/>
            <w:r w:rsidRPr="00DB740F">
              <w:rPr>
                <w:rFonts w:asciiTheme="minorHAnsi" w:hAnsiTheme="minorHAnsi" w:cstheme="minorHAnsi"/>
              </w:rPr>
              <w:t xml:space="preserve"> x16 generacji 4</w:t>
            </w:r>
          </w:p>
        </w:tc>
        <w:tc>
          <w:tcPr>
            <w:tcW w:w="910" w:type="dxa"/>
          </w:tcPr>
          <w:p w:rsidR="001775D1" w:rsidRPr="00DB740F" w:rsidRDefault="001775D1" w:rsidP="00CA0344">
            <w:pPr>
              <w:rPr>
                <w:rFonts w:asciiTheme="minorHAnsi" w:hAnsiTheme="minorHAnsi" w:cstheme="minorHAnsi"/>
              </w:rPr>
            </w:pPr>
          </w:p>
        </w:tc>
      </w:tr>
      <w:tr w:rsidR="00DB740F" w:rsidRPr="00DB740F" w:rsidTr="00CA0344">
        <w:tc>
          <w:tcPr>
            <w:tcW w:w="1754" w:type="dxa"/>
            <w:vAlign w:val="center"/>
          </w:tcPr>
          <w:p w:rsidR="001775D1" w:rsidRPr="00DB740F" w:rsidRDefault="001775D1" w:rsidP="00CA0344">
            <w:pPr>
              <w:rPr>
                <w:rFonts w:asciiTheme="minorHAnsi" w:hAnsiTheme="minorHAnsi" w:cstheme="minorHAnsi"/>
              </w:rPr>
            </w:pPr>
            <w:r w:rsidRPr="00DB740F">
              <w:rPr>
                <w:rFonts w:asciiTheme="minorHAnsi" w:hAnsiTheme="minorHAnsi" w:cstheme="minorHAnsi"/>
              </w:rPr>
              <w:t>Interfejsy sieciowe/FC/SAS</w:t>
            </w:r>
          </w:p>
        </w:tc>
        <w:tc>
          <w:tcPr>
            <w:tcW w:w="6981" w:type="dxa"/>
            <w:vAlign w:val="center"/>
          </w:tcPr>
          <w:p w:rsidR="001775D1" w:rsidRPr="00DB740F" w:rsidRDefault="001775D1" w:rsidP="00CA0344">
            <w:pPr>
              <w:rPr>
                <w:rFonts w:asciiTheme="minorHAnsi" w:hAnsiTheme="minorHAnsi" w:cstheme="minorHAnsi"/>
              </w:rPr>
            </w:pPr>
            <w:r w:rsidRPr="00DB740F">
              <w:rPr>
                <w:rFonts w:asciiTheme="minorHAnsi" w:hAnsiTheme="minorHAnsi" w:cstheme="minorHAnsi"/>
              </w:rPr>
              <w:t xml:space="preserve">Wbudowane min. 2 interfejsy sieciowe 1Gb Ethernet w standardzie </w:t>
            </w:r>
            <w:proofErr w:type="spellStart"/>
            <w:r w:rsidRPr="00DB740F">
              <w:rPr>
                <w:rFonts w:asciiTheme="minorHAnsi" w:hAnsiTheme="minorHAnsi" w:cstheme="minorHAnsi"/>
              </w:rPr>
              <w:t>BaseT</w:t>
            </w:r>
            <w:proofErr w:type="spellEnd"/>
            <w:r w:rsidRPr="00DB740F">
              <w:rPr>
                <w:rFonts w:asciiTheme="minorHAnsi" w:hAnsiTheme="minorHAnsi" w:cstheme="minorHAnsi"/>
              </w:rPr>
              <w:t xml:space="preserve"> oraz 2 interfejsy sieciowe 10Gb Ethernet w standardzie SFP+ (porty nie mogą być osiągnięte poprzez karty w slotach </w:t>
            </w:r>
            <w:proofErr w:type="spellStart"/>
            <w:r w:rsidRPr="00DB740F">
              <w:rPr>
                <w:rFonts w:asciiTheme="minorHAnsi" w:hAnsiTheme="minorHAnsi" w:cstheme="minorHAnsi"/>
              </w:rPr>
              <w:t>PCIe</w:t>
            </w:r>
            <w:proofErr w:type="spellEnd"/>
            <w:r w:rsidRPr="00DB740F">
              <w:rPr>
                <w:rFonts w:asciiTheme="minorHAnsi" w:hAnsiTheme="minorHAnsi" w:cstheme="minorHAnsi"/>
              </w:rPr>
              <w:t>)</w:t>
            </w:r>
          </w:p>
        </w:tc>
        <w:tc>
          <w:tcPr>
            <w:tcW w:w="910" w:type="dxa"/>
            <w:vAlign w:val="center"/>
          </w:tcPr>
          <w:p w:rsidR="001775D1" w:rsidRPr="00DB740F" w:rsidRDefault="001775D1" w:rsidP="00CA0344">
            <w:pPr>
              <w:rPr>
                <w:rFonts w:asciiTheme="minorHAnsi" w:hAnsiTheme="minorHAnsi" w:cstheme="minorHAnsi"/>
              </w:rPr>
            </w:pPr>
          </w:p>
        </w:tc>
      </w:tr>
      <w:tr w:rsidR="00DB740F" w:rsidRPr="00DB740F" w:rsidTr="00CA0344">
        <w:tc>
          <w:tcPr>
            <w:tcW w:w="1754" w:type="dxa"/>
            <w:vAlign w:val="center"/>
          </w:tcPr>
          <w:p w:rsidR="001775D1" w:rsidRPr="00DB740F" w:rsidRDefault="001775D1" w:rsidP="00CA0344">
            <w:pPr>
              <w:rPr>
                <w:rFonts w:asciiTheme="minorHAnsi" w:hAnsiTheme="minorHAnsi" w:cstheme="minorHAnsi"/>
              </w:rPr>
            </w:pPr>
            <w:r w:rsidRPr="00DB740F">
              <w:rPr>
                <w:rFonts w:asciiTheme="minorHAnsi" w:hAnsiTheme="minorHAnsi" w:cstheme="minorHAnsi"/>
              </w:rPr>
              <w:t>Dyski twarde</w:t>
            </w:r>
          </w:p>
        </w:tc>
        <w:tc>
          <w:tcPr>
            <w:tcW w:w="6981" w:type="dxa"/>
            <w:vAlign w:val="center"/>
          </w:tcPr>
          <w:p w:rsidR="001775D1" w:rsidRPr="00DB740F" w:rsidRDefault="001775D1" w:rsidP="00CA0344">
            <w:pPr>
              <w:rPr>
                <w:rFonts w:asciiTheme="minorHAnsi" w:hAnsiTheme="minorHAnsi" w:cstheme="minorHAnsi"/>
              </w:rPr>
            </w:pPr>
            <w:proofErr w:type="spellStart"/>
            <w:r w:rsidRPr="00DB740F">
              <w:rPr>
                <w:rFonts w:asciiTheme="minorHAnsi" w:hAnsiTheme="minorHAnsi" w:cstheme="minorHAnsi"/>
                <w:lang w:val="de-DE"/>
              </w:rPr>
              <w:t>Możliwość</w:t>
            </w:r>
            <w:proofErr w:type="spellEnd"/>
            <w:r w:rsidRPr="00DB740F">
              <w:rPr>
                <w:rFonts w:asciiTheme="minorHAnsi" w:hAnsiTheme="minorHAnsi" w:cstheme="minorHAnsi"/>
                <w:lang w:val="de-DE"/>
              </w:rPr>
              <w:t xml:space="preserve"> </w:t>
            </w:r>
            <w:proofErr w:type="spellStart"/>
            <w:r w:rsidRPr="00DB740F">
              <w:rPr>
                <w:rFonts w:asciiTheme="minorHAnsi" w:hAnsiTheme="minorHAnsi" w:cstheme="minorHAnsi"/>
                <w:lang w:val="de-DE"/>
              </w:rPr>
              <w:t>instalacji</w:t>
            </w:r>
            <w:proofErr w:type="spellEnd"/>
            <w:r w:rsidRPr="00DB740F">
              <w:rPr>
                <w:rFonts w:asciiTheme="minorHAnsi" w:hAnsiTheme="minorHAnsi" w:cstheme="minorHAnsi"/>
                <w:lang w:val="de-DE"/>
              </w:rPr>
              <w:t xml:space="preserve"> </w:t>
            </w:r>
            <w:proofErr w:type="spellStart"/>
            <w:r w:rsidRPr="00DB740F">
              <w:rPr>
                <w:rFonts w:asciiTheme="minorHAnsi" w:hAnsiTheme="minorHAnsi" w:cstheme="minorHAnsi"/>
                <w:lang w:val="de-DE"/>
              </w:rPr>
              <w:t>dysków</w:t>
            </w:r>
            <w:proofErr w:type="spellEnd"/>
            <w:r w:rsidRPr="00DB740F">
              <w:rPr>
                <w:rFonts w:asciiTheme="minorHAnsi" w:hAnsiTheme="minorHAnsi" w:cstheme="minorHAnsi"/>
                <w:lang w:val="de-DE"/>
              </w:rPr>
              <w:t xml:space="preserve"> SAS, SATA, SSD</w:t>
            </w:r>
          </w:p>
          <w:p w:rsidR="001775D1" w:rsidRPr="00DB740F" w:rsidRDefault="001775D1" w:rsidP="00CA0344">
            <w:pPr>
              <w:rPr>
                <w:rFonts w:asciiTheme="minorHAnsi" w:hAnsiTheme="minorHAnsi" w:cstheme="minorHAnsi"/>
              </w:rPr>
            </w:pPr>
            <w:proofErr w:type="spellStart"/>
            <w:r w:rsidRPr="00DB740F">
              <w:rPr>
                <w:rFonts w:asciiTheme="minorHAnsi" w:hAnsiTheme="minorHAnsi" w:cstheme="minorHAnsi"/>
                <w:lang w:val="de-DE"/>
              </w:rPr>
              <w:lastRenderedPageBreak/>
              <w:t>Zainstalowane</w:t>
            </w:r>
            <w:proofErr w:type="spellEnd"/>
            <w:r w:rsidRPr="00DB740F">
              <w:rPr>
                <w:rFonts w:asciiTheme="minorHAnsi" w:hAnsiTheme="minorHAnsi" w:cstheme="minorHAnsi"/>
                <w:lang w:val="de-DE"/>
              </w:rPr>
              <w:t xml:space="preserve"> 3 </w:t>
            </w:r>
            <w:proofErr w:type="spellStart"/>
            <w:r w:rsidRPr="00DB740F">
              <w:rPr>
                <w:rFonts w:asciiTheme="minorHAnsi" w:hAnsiTheme="minorHAnsi" w:cstheme="minorHAnsi"/>
                <w:lang w:val="de-DE"/>
              </w:rPr>
              <w:t>dyski</w:t>
            </w:r>
            <w:proofErr w:type="spellEnd"/>
            <w:r w:rsidRPr="00DB740F">
              <w:rPr>
                <w:rFonts w:asciiTheme="minorHAnsi" w:hAnsiTheme="minorHAnsi" w:cstheme="minorHAnsi"/>
                <w:lang w:val="de-DE"/>
              </w:rPr>
              <w:t xml:space="preserve"> SSD SATA o </w:t>
            </w:r>
            <w:proofErr w:type="spellStart"/>
            <w:r w:rsidRPr="00DB740F">
              <w:rPr>
                <w:rFonts w:asciiTheme="minorHAnsi" w:hAnsiTheme="minorHAnsi" w:cstheme="minorHAnsi"/>
                <w:lang w:val="de-DE"/>
              </w:rPr>
              <w:t>pojemności</w:t>
            </w:r>
            <w:proofErr w:type="spellEnd"/>
            <w:r w:rsidRPr="00DB740F">
              <w:rPr>
                <w:rFonts w:asciiTheme="minorHAnsi" w:hAnsiTheme="minorHAnsi" w:cstheme="minorHAnsi"/>
                <w:lang w:val="de-DE"/>
              </w:rPr>
              <w:t xml:space="preserve"> min. 1.92TB, 6Gb, 2,5“ Hot-Plug.</w:t>
            </w:r>
          </w:p>
          <w:p w:rsidR="001775D1" w:rsidRPr="00DB740F" w:rsidRDefault="001775D1" w:rsidP="00CA0344">
            <w:pPr>
              <w:rPr>
                <w:rFonts w:asciiTheme="minorHAnsi" w:hAnsiTheme="minorHAnsi" w:cstheme="minorHAnsi"/>
              </w:rPr>
            </w:pPr>
            <w:r w:rsidRPr="00DB740F">
              <w:rPr>
                <w:rFonts w:asciiTheme="minorHAnsi" w:hAnsiTheme="minorHAnsi" w:cstheme="minorHAnsi"/>
              </w:rPr>
              <w:t>Możliwość zainstalowania dwóch dysków M.2 SATA o pojemności min. 480GB z możliwością konfiguracji RAID 1.</w:t>
            </w:r>
          </w:p>
          <w:p w:rsidR="001775D1" w:rsidRPr="00DB740F" w:rsidRDefault="001775D1" w:rsidP="00CA0344">
            <w:pPr>
              <w:rPr>
                <w:rFonts w:asciiTheme="minorHAnsi" w:hAnsiTheme="minorHAnsi" w:cstheme="minorHAnsi"/>
              </w:rPr>
            </w:pPr>
            <w:proofErr w:type="spellStart"/>
            <w:r w:rsidRPr="00DB740F">
              <w:rPr>
                <w:rFonts w:asciiTheme="minorHAnsi" w:hAnsiTheme="minorHAnsi" w:cstheme="minorHAnsi"/>
                <w:lang w:val="de-DE"/>
              </w:rPr>
              <w:t>Możliwość</w:t>
            </w:r>
            <w:proofErr w:type="spellEnd"/>
            <w:r w:rsidRPr="00DB740F">
              <w:rPr>
                <w:rFonts w:asciiTheme="minorHAnsi" w:hAnsiTheme="minorHAnsi" w:cstheme="minorHAnsi"/>
                <w:lang w:val="de-DE"/>
              </w:rPr>
              <w:t xml:space="preserve"> </w:t>
            </w:r>
            <w:proofErr w:type="spellStart"/>
            <w:r w:rsidRPr="00DB740F">
              <w:rPr>
                <w:rFonts w:asciiTheme="minorHAnsi" w:hAnsiTheme="minorHAnsi" w:cstheme="minorHAnsi"/>
                <w:lang w:val="de-DE"/>
              </w:rPr>
              <w:t>zainstalowania</w:t>
            </w:r>
            <w:proofErr w:type="spellEnd"/>
            <w:r w:rsidRPr="00DB740F">
              <w:rPr>
                <w:rFonts w:asciiTheme="minorHAnsi" w:hAnsiTheme="minorHAnsi" w:cstheme="minorHAnsi"/>
                <w:lang w:val="de-DE"/>
              </w:rPr>
              <w:t xml:space="preserve"> </w:t>
            </w:r>
            <w:r w:rsidRPr="00DB740F">
              <w:rPr>
                <w:rFonts w:asciiTheme="minorHAnsi" w:hAnsiTheme="minorHAnsi" w:cstheme="minorHAnsi"/>
              </w:rPr>
              <w:t xml:space="preserve">dedykowanego modułu dla </w:t>
            </w:r>
            <w:proofErr w:type="spellStart"/>
            <w:r w:rsidRPr="00DB740F">
              <w:rPr>
                <w:rFonts w:asciiTheme="minorHAnsi" w:hAnsiTheme="minorHAnsi" w:cstheme="minorHAnsi"/>
              </w:rPr>
              <w:t>hypervisora</w:t>
            </w:r>
            <w:proofErr w:type="spellEnd"/>
            <w:r w:rsidRPr="00DB740F">
              <w:rPr>
                <w:rFonts w:asciiTheme="minorHAnsi" w:hAnsiTheme="minorHAnsi" w:cstheme="minorHAnsi"/>
              </w:rPr>
              <w:t xml:space="preserve"> </w:t>
            </w:r>
            <w:proofErr w:type="spellStart"/>
            <w:r w:rsidRPr="00DB740F">
              <w:rPr>
                <w:rFonts w:asciiTheme="minorHAnsi" w:hAnsiTheme="minorHAnsi" w:cstheme="minorHAnsi"/>
              </w:rPr>
              <w:t>wirtualizacyjnego</w:t>
            </w:r>
            <w:proofErr w:type="spellEnd"/>
            <w:r w:rsidRPr="00DB740F">
              <w:rPr>
                <w:rFonts w:asciiTheme="minorHAnsi" w:hAnsiTheme="minorHAnsi" w:cstheme="minorHAnsi"/>
              </w:rPr>
              <w:t xml:space="preserve">, wyposażony w 2 nośniki typu </w:t>
            </w:r>
            <w:proofErr w:type="spellStart"/>
            <w:r w:rsidRPr="00DB740F">
              <w:rPr>
                <w:rFonts w:asciiTheme="minorHAnsi" w:hAnsiTheme="minorHAnsi" w:cstheme="minorHAnsi"/>
              </w:rPr>
              <w:t>flash</w:t>
            </w:r>
            <w:proofErr w:type="spellEnd"/>
            <w:r w:rsidRPr="00DB740F">
              <w:rPr>
                <w:rFonts w:asciiTheme="minorHAnsi" w:hAnsiTheme="minorHAnsi" w:cstheme="minorHAnsi"/>
              </w:rPr>
              <w:t xml:space="preserve"> o pojemności min. 64GB, z możliwością konfiguracji zabezpieczenia synchronizacji pomiędzy nośnikami z poziomu BIOS serwera, rozwiązanie nie może powodować zmniejszenia ilości wnęk na dyski twarde</w:t>
            </w:r>
          </w:p>
        </w:tc>
        <w:tc>
          <w:tcPr>
            <w:tcW w:w="910" w:type="dxa"/>
            <w:vAlign w:val="center"/>
          </w:tcPr>
          <w:p w:rsidR="001775D1" w:rsidRPr="00DB740F" w:rsidRDefault="001775D1" w:rsidP="00CA0344">
            <w:pPr>
              <w:rPr>
                <w:rFonts w:asciiTheme="minorHAnsi" w:hAnsiTheme="minorHAnsi" w:cstheme="minorHAnsi"/>
              </w:rPr>
            </w:pPr>
          </w:p>
        </w:tc>
      </w:tr>
      <w:tr w:rsidR="00DB740F" w:rsidRPr="00DB740F" w:rsidTr="00CA0344">
        <w:tc>
          <w:tcPr>
            <w:tcW w:w="1754" w:type="dxa"/>
            <w:vAlign w:val="center"/>
          </w:tcPr>
          <w:p w:rsidR="001775D1" w:rsidRPr="00DB740F" w:rsidRDefault="001775D1" w:rsidP="00CA0344">
            <w:pPr>
              <w:rPr>
                <w:rFonts w:asciiTheme="minorHAnsi" w:hAnsiTheme="minorHAnsi" w:cstheme="minorHAnsi"/>
              </w:rPr>
            </w:pPr>
            <w:r w:rsidRPr="00DB740F">
              <w:rPr>
                <w:rFonts w:asciiTheme="minorHAnsi" w:hAnsiTheme="minorHAnsi" w:cstheme="minorHAnsi"/>
              </w:rPr>
              <w:lastRenderedPageBreak/>
              <w:t>Kontroler RAID</w:t>
            </w:r>
          </w:p>
        </w:tc>
        <w:tc>
          <w:tcPr>
            <w:tcW w:w="6981" w:type="dxa"/>
            <w:vAlign w:val="center"/>
          </w:tcPr>
          <w:p w:rsidR="001775D1" w:rsidRPr="00DB740F" w:rsidRDefault="001775D1" w:rsidP="00CA0344">
            <w:pPr>
              <w:rPr>
                <w:rFonts w:asciiTheme="minorHAnsi" w:hAnsiTheme="minorHAnsi" w:cstheme="minorHAnsi"/>
              </w:rPr>
            </w:pPr>
            <w:r w:rsidRPr="00DB740F">
              <w:rPr>
                <w:rFonts w:asciiTheme="minorHAnsi" w:hAnsiTheme="minorHAnsi" w:cstheme="minorHAnsi"/>
              </w:rPr>
              <w:t>Sprzętowy kontroler dyskowy posiadający min. 4GB nieulotnej pamięci cache, umożliwiający konfigurację poziomów RAID: 0, 1, 5, 6, 10, 50, 60. Wsparcie dla dysków SED.</w:t>
            </w:r>
          </w:p>
        </w:tc>
        <w:tc>
          <w:tcPr>
            <w:tcW w:w="910" w:type="dxa"/>
            <w:vAlign w:val="center"/>
          </w:tcPr>
          <w:p w:rsidR="001775D1" w:rsidRPr="00DB740F" w:rsidRDefault="001775D1" w:rsidP="00CA0344">
            <w:pPr>
              <w:rPr>
                <w:rFonts w:asciiTheme="minorHAnsi" w:hAnsiTheme="minorHAnsi" w:cstheme="minorHAnsi"/>
              </w:rPr>
            </w:pPr>
          </w:p>
        </w:tc>
      </w:tr>
      <w:tr w:rsidR="00DB740F" w:rsidRPr="00DB740F" w:rsidTr="00CA0344">
        <w:tc>
          <w:tcPr>
            <w:tcW w:w="1754" w:type="dxa"/>
            <w:vAlign w:val="center"/>
          </w:tcPr>
          <w:p w:rsidR="001775D1" w:rsidRPr="00DB740F" w:rsidRDefault="001775D1" w:rsidP="00CA0344">
            <w:pPr>
              <w:rPr>
                <w:rFonts w:asciiTheme="minorHAnsi" w:hAnsiTheme="minorHAnsi" w:cstheme="minorHAnsi"/>
              </w:rPr>
            </w:pPr>
            <w:r w:rsidRPr="00DB740F">
              <w:rPr>
                <w:rFonts w:asciiTheme="minorHAnsi" w:hAnsiTheme="minorHAnsi" w:cstheme="minorHAnsi"/>
              </w:rPr>
              <w:t>System operacyjny/dodatkowe oprogramowanie</w:t>
            </w:r>
          </w:p>
        </w:tc>
        <w:tc>
          <w:tcPr>
            <w:tcW w:w="6981" w:type="dxa"/>
            <w:vAlign w:val="center"/>
          </w:tcPr>
          <w:p w:rsidR="001775D1" w:rsidRPr="00DB740F" w:rsidRDefault="001775D1" w:rsidP="00CA0344">
            <w:pPr>
              <w:rPr>
                <w:rFonts w:asciiTheme="minorHAnsi" w:hAnsiTheme="minorHAnsi" w:cstheme="minorHAnsi"/>
                <w:lang w:val="en-US"/>
              </w:rPr>
            </w:pPr>
            <w:r w:rsidRPr="00DB740F">
              <w:rPr>
                <w:rFonts w:asciiTheme="minorHAnsi" w:hAnsiTheme="minorHAnsi" w:cstheme="minorHAnsi"/>
                <w:lang w:val="en-US"/>
              </w:rPr>
              <w:t>Windows Server 2022 Standard</w:t>
            </w:r>
          </w:p>
          <w:p w:rsidR="001775D1" w:rsidRPr="00DB740F" w:rsidRDefault="001775D1" w:rsidP="00CA0344">
            <w:pPr>
              <w:rPr>
                <w:rFonts w:asciiTheme="minorHAnsi" w:hAnsiTheme="minorHAnsi" w:cstheme="minorHAnsi"/>
                <w:lang w:val="en-US"/>
              </w:rPr>
            </w:pPr>
            <w:r w:rsidRPr="00DB740F">
              <w:rPr>
                <w:rFonts w:asciiTheme="minorHAnsi" w:hAnsiTheme="minorHAnsi" w:cstheme="minorHAnsi"/>
                <w:lang w:val="en-US"/>
              </w:rPr>
              <w:t xml:space="preserve">1x </w:t>
            </w:r>
            <w:proofErr w:type="spellStart"/>
            <w:r w:rsidRPr="00DB740F">
              <w:rPr>
                <w:rFonts w:asciiTheme="minorHAnsi" w:hAnsiTheme="minorHAnsi" w:cstheme="minorHAnsi"/>
                <w:lang w:val="en-US"/>
              </w:rPr>
              <w:t>nośnik</w:t>
            </w:r>
            <w:proofErr w:type="spellEnd"/>
            <w:r w:rsidRPr="00DB740F">
              <w:rPr>
                <w:rFonts w:asciiTheme="minorHAnsi" w:hAnsiTheme="minorHAnsi" w:cstheme="minorHAnsi"/>
                <w:lang w:val="en-US"/>
              </w:rPr>
              <w:t xml:space="preserve"> do downgrade-u do </w:t>
            </w:r>
            <w:proofErr w:type="spellStart"/>
            <w:r w:rsidRPr="00DB740F">
              <w:rPr>
                <w:rFonts w:asciiTheme="minorHAnsi" w:hAnsiTheme="minorHAnsi" w:cstheme="minorHAnsi"/>
                <w:lang w:val="en-US"/>
              </w:rPr>
              <w:t>wersji</w:t>
            </w:r>
            <w:proofErr w:type="spellEnd"/>
            <w:r w:rsidRPr="00DB740F">
              <w:rPr>
                <w:rFonts w:asciiTheme="minorHAnsi" w:hAnsiTheme="minorHAnsi" w:cstheme="minorHAnsi"/>
                <w:lang w:val="en-US"/>
              </w:rPr>
              <w:t xml:space="preserve"> Windows Server 2019 Standard</w:t>
            </w:r>
          </w:p>
          <w:p w:rsidR="001775D1" w:rsidRPr="00DB740F" w:rsidRDefault="001775D1" w:rsidP="00CA0344">
            <w:pPr>
              <w:rPr>
                <w:rFonts w:asciiTheme="minorHAnsi" w:hAnsiTheme="minorHAnsi" w:cstheme="minorHAnsi"/>
                <w:lang w:val="en-US"/>
              </w:rPr>
            </w:pPr>
            <w:r w:rsidRPr="00DB740F">
              <w:rPr>
                <w:rFonts w:asciiTheme="minorHAnsi" w:hAnsiTheme="minorHAnsi" w:cstheme="minorHAnsi"/>
                <w:lang w:val="en-US"/>
              </w:rPr>
              <w:t xml:space="preserve">50x </w:t>
            </w:r>
            <w:proofErr w:type="spellStart"/>
            <w:r w:rsidRPr="00DB740F">
              <w:rPr>
                <w:rFonts w:asciiTheme="minorHAnsi" w:hAnsiTheme="minorHAnsi" w:cstheme="minorHAnsi"/>
                <w:lang w:val="en-US"/>
              </w:rPr>
              <w:t>licencja</w:t>
            </w:r>
            <w:proofErr w:type="spellEnd"/>
            <w:r w:rsidRPr="00DB740F">
              <w:rPr>
                <w:rFonts w:asciiTheme="minorHAnsi" w:hAnsiTheme="minorHAnsi" w:cstheme="minorHAnsi"/>
                <w:lang w:val="en-US"/>
              </w:rPr>
              <w:t xml:space="preserve"> Windows Server 2022/2019 User CALs</w:t>
            </w:r>
          </w:p>
          <w:p w:rsidR="001775D1" w:rsidRPr="00DB740F" w:rsidRDefault="001775D1" w:rsidP="00CA0344">
            <w:pPr>
              <w:rPr>
                <w:rFonts w:asciiTheme="minorHAnsi" w:hAnsiTheme="minorHAnsi" w:cstheme="minorHAnsi"/>
                <w:lang w:val="en-US"/>
              </w:rPr>
            </w:pPr>
            <w:r w:rsidRPr="00DB740F">
              <w:rPr>
                <w:rFonts w:asciiTheme="minorHAnsi" w:hAnsiTheme="minorHAnsi" w:cstheme="minorHAnsi"/>
                <w:lang w:val="en-US"/>
              </w:rPr>
              <w:t>1x Microsoft SQL Server 2019 Standard, OEM, Includes 5 Device CALs</w:t>
            </w:r>
          </w:p>
        </w:tc>
        <w:tc>
          <w:tcPr>
            <w:tcW w:w="910" w:type="dxa"/>
            <w:vAlign w:val="center"/>
          </w:tcPr>
          <w:p w:rsidR="001775D1" w:rsidRPr="00DB740F" w:rsidRDefault="001775D1" w:rsidP="00CA0344">
            <w:pPr>
              <w:rPr>
                <w:rFonts w:asciiTheme="minorHAnsi" w:hAnsiTheme="minorHAnsi" w:cstheme="minorHAnsi"/>
                <w:lang w:val="en-US"/>
              </w:rPr>
            </w:pPr>
          </w:p>
        </w:tc>
      </w:tr>
      <w:tr w:rsidR="00DB740F" w:rsidRPr="00DB740F" w:rsidTr="00CA0344">
        <w:tc>
          <w:tcPr>
            <w:tcW w:w="1754" w:type="dxa"/>
            <w:vAlign w:val="center"/>
          </w:tcPr>
          <w:p w:rsidR="001775D1" w:rsidRPr="00DB740F" w:rsidRDefault="001775D1" w:rsidP="00CA0344">
            <w:pPr>
              <w:rPr>
                <w:rFonts w:asciiTheme="minorHAnsi" w:hAnsiTheme="minorHAnsi" w:cstheme="minorHAnsi"/>
              </w:rPr>
            </w:pPr>
            <w:proofErr w:type="spellStart"/>
            <w:r w:rsidRPr="00DB740F">
              <w:rPr>
                <w:rFonts w:asciiTheme="minorHAnsi" w:hAnsiTheme="minorHAnsi" w:cstheme="minorHAnsi"/>
                <w:lang w:val="de-DE"/>
              </w:rPr>
              <w:t>Wbudowane</w:t>
            </w:r>
            <w:proofErr w:type="spellEnd"/>
            <w:r w:rsidRPr="00DB740F">
              <w:rPr>
                <w:rFonts w:asciiTheme="minorHAnsi" w:hAnsiTheme="minorHAnsi" w:cstheme="minorHAnsi"/>
                <w:lang w:val="de-DE"/>
              </w:rPr>
              <w:t xml:space="preserve"> </w:t>
            </w:r>
            <w:proofErr w:type="spellStart"/>
            <w:r w:rsidRPr="00DB740F">
              <w:rPr>
                <w:rFonts w:asciiTheme="minorHAnsi" w:hAnsiTheme="minorHAnsi" w:cstheme="minorHAnsi"/>
                <w:lang w:val="de-DE"/>
              </w:rPr>
              <w:t>porty</w:t>
            </w:r>
            <w:proofErr w:type="spellEnd"/>
          </w:p>
        </w:tc>
        <w:tc>
          <w:tcPr>
            <w:tcW w:w="6981" w:type="dxa"/>
            <w:vAlign w:val="center"/>
          </w:tcPr>
          <w:p w:rsidR="001775D1" w:rsidRPr="00DB740F" w:rsidRDefault="001775D1" w:rsidP="00CA0344">
            <w:pPr>
              <w:rPr>
                <w:rFonts w:asciiTheme="minorHAnsi" w:hAnsiTheme="minorHAnsi" w:cstheme="minorHAnsi"/>
              </w:rPr>
            </w:pPr>
            <w:r w:rsidRPr="00DB740F">
              <w:rPr>
                <w:rFonts w:asciiTheme="minorHAnsi" w:hAnsiTheme="minorHAnsi" w:cstheme="minorHAnsi"/>
              </w:rPr>
              <w:t>Przednie: min. 1x VGA, min. 1x USB 2.0, min. 1x micro-USB dedykowane dla karty zarządzającej,</w:t>
            </w:r>
          </w:p>
          <w:p w:rsidR="001775D1" w:rsidRPr="00DB740F" w:rsidRDefault="001775D1" w:rsidP="00CA0344">
            <w:pPr>
              <w:rPr>
                <w:rFonts w:asciiTheme="minorHAnsi" w:hAnsiTheme="minorHAnsi" w:cstheme="minorHAnsi"/>
              </w:rPr>
            </w:pPr>
            <w:r w:rsidRPr="00DB740F">
              <w:rPr>
                <w:rFonts w:asciiTheme="minorHAnsi" w:hAnsiTheme="minorHAnsi" w:cstheme="minorHAnsi"/>
              </w:rPr>
              <w:t>Tylne: min. 1x VGA, min. 2x USB w tym 1x USB 3.0,</w:t>
            </w:r>
          </w:p>
        </w:tc>
        <w:tc>
          <w:tcPr>
            <w:tcW w:w="910" w:type="dxa"/>
            <w:vAlign w:val="center"/>
          </w:tcPr>
          <w:p w:rsidR="001775D1" w:rsidRPr="00DB740F" w:rsidRDefault="001775D1" w:rsidP="00CA0344">
            <w:pPr>
              <w:rPr>
                <w:rFonts w:asciiTheme="minorHAnsi" w:hAnsiTheme="minorHAnsi" w:cstheme="minorHAnsi"/>
              </w:rPr>
            </w:pPr>
          </w:p>
        </w:tc>
      </w:tr>
      <w:tr w:rsidR="00DB740F" w:rsidRPr="00DB740F" w:rsidTr="00CA0344">
        <w:tc>
          <w:tcPr>
            <w:tcW w:w="1754" w:type="dxa"/>
            <w:vAlign w:val="center"/>
          </w:tcPr>
          <w:p w:rsidR="001775D1" w:rsidRPr="00DB740F" w:rsidRDefault="001775D1" w:rsidP="00CA0344">
            <w:pPr>
              <w:rPr>
                <w:rFonts w:asciiTheme="minorHAnsi" w:hAnsiTheme="minorHAnsi" w:cstheme="minorHAnsi"/>
              </w:rPr>
            </w:pPr>
            <w:r w:rsidRPr="00DB740F">
              <w:rPr>
                <w:rFonts w:asciiTheme="minorHAnsi" w:hAnsiTheme="minorHAnsi" w:cstheme="minorHAnsi"/>
                <w:lang w:val="de-DE"/>
              </w:rPr>
              <w:t>Video</w:t>
            </w:r>
          </w:p>
        </w:tc>
        <w:tc>
          <w:tcPr>
            <w:tcW w:w="6981" w:type="dxa"/>
          </w:tcPr>
          <w:p w:rsidR="001775D1" w:rsidRPr="00DB740F" w:rsidRDefault="001775D1" w:rsidP="00CA0344">
            <w:pPr>
              <w:rPr>
                <w:rFonts w:asciiTheme="minorHAnsi" w:hAnsiTheme="minorHAnsi" w:cstheme="minorHAnsi"/>
              </w:rPr>
            </w:pPr>
            <w:r w:rsidRPr="00DB740F">
              <w:rPr>
                <w:rFonts w:asciiTheme="minorHAnsi" w:hAnsiTheme="minorHAnsi" w:cstheme="minorHAnsi"/>
              </w:rPr>
              <w:t>Zintegrowana karta graficzna umożliwiająca wyświetlenie rozdzielczości min. 1600x900</w:t>
            </w:r>
          </w:p>
        </w:tc>
        <w:tc>
          <w:tcPr>
            <w:tcW w:w="910" w:type="dxa"/>
          </w:tcPr>
          <w:p w:rsidR="001775D1" w:rsidRPr="00DB740F" w:rsidRDefault="001775D1" w:rsidP="00CA0344">
            <w:pPr>
              <w:rPr>
                <w:rFonts w:asciiTheme="minorHAnsi" w:hAnsiTheme="minorHAnsi" w:cstheme="minorHAnsi"/>
              </w:rPr>
            </w:pPr>
          </w:p>
        </w:tc>
      </w:tr>
      <w:tr w:rsidR="00DB740F" w:rsidRPr="00DB740F" w:rsidTr="00CA0344">
        <w:tc>
          <w:tcPr>
            <w:tcW w:w="1754" w:type="dxa"/>
            <w:vAlign w:val="center"/>
          </w:tcPr>
          <w:p w:rsidR="001775D1" w:rsidRPr="00DB740F" w:rsidRDefault="001775D1" w:rsidP="00CA0344">
            <w:pPr>
              <w:rPr>
                <w:rFonts w:asciiTheme="minorHAnsi" w:hAnsiTheme="minorHAnsi" w:cstheme="minorHAnsi"/>
              </w:rPr>
            </w:pPr>
            <w:r w:rsidRPr="00DB740F">
              <w:rPr>
                <w:rFonts w:asciiTheme="minorHAnsi" w:hAnsiTheme="minorHAnsi" w:cstheme="minorHAnsi"/>
              </w:rPr>
              <w:t>Wentylatory</w:t>
            </w:r>
          </w:p>
        </w:tc>
        <w:tc>
          <w:tcPr>
            <w:tcW w:w="6981" w:type="dxa"/>
            <w:vAlign w:val="center"/>
          </w:tcPr>
          <w:p w:rsidR="001775D1" w:rsidRPr="00DB740F" w:rsidRDefault="001775D1" w:rsidP="00CA0344">
            <w:pPr>
              <w:rPr>
                <w:rFonts w:asciiTheme="minorHAnsi" w:hAnsiTheme="minorHAnsi" w:cstheme="minorHAnsi"/>
              </w:rPr>
            </w:pPr>
            <w:r w:rsidRPr="00DB740F">
              <w:rPr>
                <w:rFonts w:asciiTheme="minorHAnsi" w:hAnsiTheme="minorHAnsi" w:cstheme="minorHAnsi"/>
              </w:rPr>
              <w:t>Redundantne</w:t>
            </w:r>
          </w:p>
        </w:tc>
        <w:tc>
          <w:tcPr>
            <w:tcW w:w="910" w:type="dxa"/>
            <w:vAlign w:val="center"/>
          </w:tcPr>
          <w:p w:rsidR="001775D1" w:rsidRPr="00DB740F" w:rsidRDefault="001775D1" w:rsidP="00CA0344">
            <w:pPr>
              <w:rPr>
                <w:rFonts w:asciiTheme="minorHAnsi" w:hAnsiTheme="minorHAnsi" w:cstheme="minorHAnsi"/>
              </w:rPr>
            </w:pPr>
          </w:p>
        </w:tc>
      </w:tr>
      <w:tr w:rsidR="00DB740F" w:rsidRPr="00DB740F" w:rsidTr="00CA0344">
        <w:tc>
          <w:tcPr>
            <w:tcW w:w="1754" w:type="dxa"/>
            <w:vAlign w:val="center"/>
          </w:tcPr>
          <w:p w:rsidR="001775D1" w:rsidRPr="00DB740F" w:rsidRDefault="001775D1" w:rsidP="00CA0344">
            <w:pPr>
              <w:rPr>
                <w:rFonts w:asciiTheme="minorHAnsi" w:hAnsiTheme="minorHAnsi" w:cstheme="minorHAnsi"/>
              </w:rPr>
            </w:pPr>
            <w:r w:rsidRPr="00DB740F">
              <w:rPr>
                <w:rFonts w:asciiTheme="minorHAnsi" w:hAnsiTheme="minorHAnsi" w:cstheme="minorHAnsi"/>
              </w:rPr>
              <w:t>Zasilacze</w:t>
            </w:r>
          </w:p>
        </w:tc>
        <w:tc>
          <w:tcPr>
            <w:tcW w:w="6981" w:type="dxa"/>
            <w:vAlign w:val="center"/>
          </w:tcPr>
          <w:p w:rsidR="001775D1" w:rsidRPr="00DB740F" w:rsidRDefault="001775D1" w:rsidP="00CA0344">
            <w:pPr>
              <w:rPr>
                <w:rFonts w:asciiTheme="minorHAnsi" w:hAnsiTheme="minorHAnsi" w:cstheme="minorHAnsi"/>
              </w:rPr>
            </w:pPr>
            <w:r w:rsidRPr="00DB740F">
              <w:rPr>
                <w:rFonts w:asciiTheme="minorHAnsi" w:hAnsiTheme="minorHAnsi" w:cstheme="minorHAnsi"/>
              </w:rPr>
              <w:t>Redundantne, Hot-Plug maksymalnie 800W.</w:t>
            </w:r>
          </w:p>
        </w:tc>
        <w:tc>
          <w:tcPr>
            <w:tcW w:w="910" w:type="dxa"/>
            <w:vAlign w:val="center"/>
          </w:tcPr>
          <w:p w:rsidR="001775D1" w:rsidRPr="00DB740F" w:rsidRDefault="001775D1" w:rsidP="00CA0344">
            <w:pPr>
              <w:rPr>
                <w:rFonts w:asciiTheme="minorHAnsi" w:hAnsiTheme="minorHAnsi" w:cstheme="minorHAnsi"/>
              </w:rPr>
            </w:pPr>
          </w:p>
        </w:tc>
      </w:tr>
      <w:tr w:rsidR="00DB740F" w:rsidRPr="00DB740F" w:rsidTr="00CA0344">
        <w:tc>
          <w:tcPr>
            <w:tcW w:w="1754" w:type="dxa"/>
            <w:vAlign w:val="center"/>
          </w:tcPr>
          <w:p w:rsidR="001775D1" w:rsidRPr="00DB740F" w:rsidRDefault="001775D1" w:rsidP="00CA0344">
            <w:pPr>
              <w:rPr>
                <w:rFonts w:asciiTheme="minorHAnsi" w:hAnsiTheme="minorHAnsi" w:cstheme="minorHAnsi"/>
              </w:rPr>
            </w:pPr>
            <w:r w:rsidRPr="00DB740F">
              <w:rPr>
                <w:rFonts w:asciiTheme="minorHAnsi" w:hAnsiTheme="minorHAnsi" w:cstheme="minorHAnsi"/>
              </w:rPr>
              <w:t>Bezpieczeństwo</w:t>
            </w:r>
          </w:p>
          <w:p w:rsidR="001775D1" w:rsidRPr="00DB740F" w:rsidRDefault="001775D1" w:rsidP="00CA0344">
            <w:pPr>
              <w:rPr>
                <w:rFonts w:asciiTheme="minorHAnsi" w:hAnsiTheme="minorHAnsi" w:cstheme="minorHAnsi"/>
              </w:rPr>
            </w:pPr>
          </w:p>
        </w:tc>
        <w:tc>
          <w:tcPr>
            <w:tcW w:w="6981" w:type="dxa"/>
            <w:vAlign w:val="center"/>
          </w:tcPr>
          <w:p w:rsidR="001775D1" w:rsidRPr="00DB740F" w:rsidRDefault="001775D1" w:rsidP="001775D1">
            <w:pPr>
              <w:pStyle w:val="Akapitzlist"/>
              <w:numPr>
                <w:ilvl w:val="0"/>
                <w:numId w:val="9"/>
              </w:numPr>
              <w:spacing w:after="160" w:line="240" w:lineRule="auto"/>
              <w:rPr>
                <w:rFonts w:asciiTheme="minorHAnsi" w:hAnsiTheme="minorHAnsi" w:cstheme="minorHAnsi"/>
                <w:szCs w:val="24"/>
              </w:rPr>
            </w:pPr>
            <w:r w:rsidRPr="00DB740F">
              <w:rPr>
                <w:rFonts w:asciiTheme="minorHAnsi" w:hAnsiTheme="minorHAnsi" w:cstheme="minorHAnsi"/>
                <w:szCs w:val="24"/>
              </w:rPr>
              <w:t>Zatrzask górnej pokrywy</w:t>
            </w:r>
          </w:p>
          <w:p w:rsidR="001775D1" w:rsidRPr="00DB740F" w:rsidRDefault="001775D1" w:rsidP="001775D1">
            <w:pPr>
              <w:pStyle w:val="Akapitzlist"/>
              <w:numPr>
                <w:ilvl w:val="0"/>
                <w:numId w:val="9"/>
              </w:numPr>
              <w:spacing w:after="160" w:line="240" w:lineRule="auto"/>
              <w:rPr>
                <w:rFonts w:asciiTheme="minorHAnsi" w:hAnsiTheme="minorHAnsi" w:cstheme="minorHAnsi"/>
                <w:szCs w:val="24"/>
              </w:rPr>
            </w:pPr>
            <w:r w:rsidRPr="00DB740F">
              <w:rPr>
                <w:rFonts w:asciiTheme="minorHAnsi" w:hAnsiTheme="minorHAnsi" w:cstheme="minorHAnsi"/>
                <w:szCs w:val="24"/>
              </w:rPr>
              <w:t>Możliwość wyłączenia w BIOS funkcji przycisku zasilania.</w:t>
            </w:r>
          </w:p>
          <w:p w:rsidR="001775D1" w:rsidRPr="00DB740F" w:rsidRDefault="001775D1" w:rsidP="001775D1">
            <w:pPr>
              <w:pStyle w:val="Akapitzlist"/>
              <w:numPr>
                <w:ilvl w:val="0"/>
                <w:numId w:val="9"/>
              </w:numPr>
              <w:spacing w:after="160" w:line="240" w:lineRule="auto"/>
              <w:rPr>
                <w:rFonts w:asciiTheme="minorHAnsi" w:hAnsiTheme="minorHAnsi" w:cstheme="minorHAnsi"/>
                <w:szCs w:val="24"/>
              </w:rPr>
            </w:pPr>
            <w:r w:rsidRPr="00DB740F">
              <w:rPr>
                <w:rFonts w:asciiTheme="minorHAnsi" w:hAnsiTheme="minorHAnsi" w:cstheme="minorHAnsi"/>
                <w:szCs w:val="24"/>
              </w:rPr>
              <w:t>BIOS ma możliwość przejścia do bezpiecznego trybu rozruchowego z możliwością zarządzania blokadą zasilania, panelem sterowania oraz zmianą hasła</w:t>
            </w:r>
          </w:p>
          <w:p w:rsidR="001775D1" w:rsidRPr="00DB740F" w:rsidRDefault="001775D1" w:rsidP="001775D1">
            <w:pPr>
              <w:pStyle w:val="Akapitzlist"/>
              <w:numPr>
                <w:ilvl w:val="0"/>
                <w:numId w:val="9"/>
              </w:numPr>
              <w:spacing w:after="160" w:line="240" w:lineRule="auto"/>
              <w:rPr>
                <w:rFonts w:asciiTheme="minorHAnsi" w:hAnsiTheme="minorHAnsi" w:cstheme="minorHAnsi"/>
                <w:szCs w:val="24"/>
              </w:rPr>
            </w:pPr>
            <w:r w:rsidRPr="00DB740F">
              <w:rPr>
                <w:rFonts w:asciiTheme="minorHAnsi" w:hAnsiTheme="minorHAnsi" w:cstheme="minorHAnsi"/>
                <w:szCs w:val="24"/>
              </w:rPr>
              <w:t>Wbudowany czujnik otwarcia obudowy współpracujący z BIOS i kartą zarządzającą.</w:t>
            </w:r>
          </w:p>
          <w:p w:rsidR="001775D1" w:rsidRPr="00DB740F" w:rsidRDefault="001775D1" w:rsidP="001775D1">
            <w:pPr>
              <w:pStyle w:val="Akapitzlist"/>
              <w:numPr>
                <w:ilvl w:val="0"/>
                <w:numId w:val="9"/>
              </w:numPr>
              <w:spacing w:after="160" w:line="240" w:lineRule="auto"/>
              <w:rPr>
                <w:rFonts w:asciiTheme="minorHAnsi" w:hAnsiTheme="minorHAnsi" w:cstheme="minorHAnsi"/>
                <w:szCs w:val="24"/>
              </w:rPr>
            </w:pPr>
            <w:r w:rsidRPr="00DB740F">
              <w:rPr>
                <w:rFonts w:asciiTheme="minorHAnsi" w:hAnsiTheme="minorHAnsi" w:cstheme="minorHAnsi"/>
                <w:szCs w:val="24"/>
              </w:rPr>
              <w:t>Moduł TPM 2.0</w:t>
            </w:r>
          </w:p>
          <w:p w:rsidR="001775D1" w:rsidRPr="00DB740F" w:rsidRDefault="001775D1" w:rsidP="001775D1">
            <w:pPr>
              <w:pStyle w:val="Akapitzlist"/>
              <w:numPr>
                <w:ilvl w:val="0"/>
                <w:numId w:val="9"/>
              </w:numPr>
              <w:spacing w:after="160" w:line="240" w:lineRule="auto"/>
              <w:rPr>
                <w:rFonts w:asciiTheme="minorHAnsi" w:hAnsiTheme="minorHAnsi" w:cstheme="minorHAnsi"/>
                <w:szCs w:val="24"/>
              </w:rPr>
            </w:pPr>
            <w:r w:rsidRPr="00DB740F">
              <w:rPr>
                <w:rFonts w:asciiTheme="minorHAnsi" w:hAnsiTheme="minorHAnsi" w:cstheme="minorHAnsi"/>
                <w:szCs w:val="24"/>
              </w:rPr>
              <w:t>Możliwość dynamicznego włączania I wyłączania portów USB na obudowie – bez potrzeby restartu serwera</w:t>
            </w:r>
          </w:p>
          <w:p w:rsidR="001775D1" w:rsidRPr="00DB740F" w:rsidRDefault="001775D1" w:rsidP="001775D1">
            <w:pPr>
              <w:pStyle w:val="Akapitzlist"/>
              <w:numPr>
                <w:ilvl w:val="0"/>
                <w:numId w:val="9"/>
              </w:numPr>
              <w:spacing w:after="160" w:line="240" w:lineRule="auto"/>
              <w:rPr>
                <w:rFonts w:asciiTheme="minorHAnsi" w:hAnsiTheme="minorHAnsi" w:cstheme="minorHAnsi"/>
                <w:szCs w:val="24"/>
              </w:rPr>
            </w:pPr>
            <w:r w:rsidRPr="00DB740F">
              <w:rPr>
                <w:rFonts w:asciiTheme="minorHAnsi" w:hAnsiTheme="minorHAnsi" w:cstheme="minorHAnsi"/>
                <w:szCs w:val="24"/>
              </w:rPr>
              <w:t>Możliwość wymazania danych ze znajdujących się dysków wewnątrz serwera – niezależne od zainstalowanego systemu operacyjnego, uruchamiane z poziomu zarządzania serwerem</w:t>
            </w:r>
          </w:p>
        </w:tc>
        <w:tc>
          <w:tcPr>
            <w:tcW w:w="910" w:type="dxa"/>
            <w:vAlign w:val="center"/>
          </w:tcPr>
          <w:p w:rsidR="001775D1" w:rsidRPr="00DB740F" w:rsidRDefault="001775D1" w:rsidP="00C650D7">
            <w:pPr>
              <w:pStyle w:val="Akapitzlist"/>
              <w:spacing w:after="160" w:line="240" w:lineRule="auto"/>
              <w:rPr>
                <w:rFonts w:asciiTheme="minorHAnsi" w:hAnsiTheme="minorHAnsi" w:cstheme="minorHAnsi"/>
                <w:szCs w:val="24"/>
              </w:rPr>
            </w:pPr>
          </w:p>
        </w:tc>
      </w:tr>
      <w:tr w:rsidR="00DB740F" w:rsidRPr="00DB740F" w:rsidTr="00CA0344">
        <w:tc>
          <w:tcPr>
            <w:tcW w:w="1754" w:type="dxa"/>
            <w:vAlign w:val="center"/>
          </w:tcPr>
          <w:p w:rsidR="001775D1" w:rsidRPr="00DB740F" w:rsidRDefault="001775D1" w:rsidP="00CA0344">
            <w:pPr>
              <w:rPr>
                <w:rFonts w:asciiTheme="minorHAnsi" w:hAnsiTheme="minorHAnsi" w:cstheme="minorHAnsi"/>
              </w:rPr>
            </w:pPr>
            <w:r w:rsidRPr="00DB740F">
              <w:rPr>
                <w:rFonts w:asciiTheme="minorHAnsi" w:hAnsiTheme="minorHAnsi" w:cstheme="minorHAnsi"/>
              </w:rPr>
              <w:t>Diagnostyka</w:t>
            </w:r>
          </w:p>
        </w:tc>
        <w:tc>
          <w:tcPr>
            <w:tcW w:w="6981" w:type="dxa"/>
          </w:tcPr>
          <w:p w:rsidR="001775D1" w:rsidRPr="00DB740F" w:rsidRDefault="001775D1" w:rsidP="00CA0344">
            <w:pPr>
              <w:rPr>
                <w:rFonts w:asciiTheme="minorHAnsi" w:hAnsiTheme="minorHAnsi" w:cstheme="minorHAnsi"/>
              </w:rPr>
            </w:pPr>
            <w:r w:rsidRPr="00DB740F">
              <w:rPr>
                <w:rFonts w:asciiTheme="minorHAnsi" w:hAnsiTheme="minorHAnsi" w:cstheme="minorHAnsi"/>
              </w:rPr>
              <w:t xml:space="preserve">Możliwość wyposażenia w panel LCD umieszczony na froncie obudowy, umożliwiający wyświetlenie informacji o stanie procesora, pamięci, dysków, </w:t>
            </w:r>
            <w:proofErr w:type="spellStart"/>
            <w:r w:rsidRPr="00DB740F">
              <w:rPr>
                <w:rFonts w:asciiTheme="minorHAnsi" w:hAnsiTheme="minorHAnsi" w:cstheme="minorHAnsi"/>
              </w:rPr>
              <w:t>BIOS’u</w:t>
            </w:r>
            <w:proofErr w:type="spellEnd"/>
            <w:r w:rsidRPr="00DB740F">
              <w:rPr>
                <w:rFonts w:asciiTheme="minorHAnsi" w:hAnsiTheme="minorHAnsi" w:cstheme="minorHAnsi"/>
              </w:rPr>
              <w:t>, zasilaniu oraz temperaturze.</w:t>
            </w:r>
          </w:p>
        </w:tc>
        <w:tc>
          <w:tcPr>
            <w:tcW w:w="910" w:type="dxa"/>
          </w:tcPr>
          <w:p w:rsidR="001775D1" w:rsidRPr="00DB740F" w:rsidRDefault="001775D1" w:rsidP="00CA0344">
            <w:pPr>
              <w:rPr>
                <w:rFonts w:asciiTheme="minorHAnsi" w:hAnsiTheme="minorHAnsi" w:cstheme="minorHAnsi"/>
              </w:rPr>
            </w:pPr>
          </w:p>
        </w:tc>
      </w:tr>
      <w:tr w:rsidR="00DB740F" w:rsidRPr="00DB740F" w:rsidTr="00CA0344">
        <w:tc>
          <w:tcPr>
            <w:tcW w:w="1754" w:type="dxa"/>
            <w:vAlign w:val="center"/>
          </w:tcPr>
          <w:p w:rsidR="001775D1" w:rsidRPr="00DB740F" w:rsidRDefault="001775D1" w:rsidP="00CA0344">
            <w:pPr>
              <w:rPr>
                <w:rFonts w:asciiTheme="minorHAnsi" w:hAnsiTheme="minorHAnsi" w:cstheme="minorHAnsi"/>
              </w:rPr>
            </w:pPr>
            <w:r w:rsidRPr="00DB740F">
              <w:rPr>
                <w:rFonts w:asciiTheme="minorHAnsi" w:hAnsiTheme="minorHAnsi" w:cstheme="minorHAnsi"/>
              </w:rPr>
              <w:lastRenderedPageBreak/>
              <w:t>Karta Zarządzania</w:t>
            </w:r>
          </w:p>
        </w:tc>
        <w:tc>
          <w:tcPr>
            <w:tcW w:w="6981" w:type="dxa"/>
          </w:tcPr>
          <w:p w:rsidR="001775D1" w:rsidRPr="00DB740F" w:rsidRDefault="001775D1" w:rsidP="00CA0344">
            <w:pPr>
              <w:rPr>
                <w:rFonts w:asciiTheme="minorHAnsi" w:hAnsiTheme="minorHAnsi" w:cstheme="minorHAnsi"/>
              </w:rPr>
            </w:pPr>
            <w:r w:rsidRPr="00DB740F">
              <w:rPr>
                <w:rFonts w:asciiTheme="minorHAnsi" w:hAnsiTheme="minorHAnsi" w:cstheme="minorHAnsi"/>
              </w:rPr>
              <w:t>Niezależna od zainstalowanego na serwerze systemu operacyjnego posiadająca dedykowany port Gigabit Ethernet RJ-45 i umożliwiająca:</w:t>
            </w:r>
          </w:p>
          <w:p w:rsidR="001775D1" w:rsidRPr="00DB740F" w:rsidRDefault="001775D1" w:rsidP="001775D1">
            <w:pPr>
              <w:pStyle w:val="Akapitzlist"/>
              <w:numPr>
                <w:ilvl w:val="0"/>
                <w:numId w:val="10"/>
              </w:numPr>
              <w:spacing w:after="160" w:line="240" w:lineRule="auto"/>
              <w:rPr>
                <w:rFonts w:asciiTheme="minorHAnsi" w:hAnsiTheme="minorHAnsi" w:cstheme="minorHAnsi"/>
                <w:szCs w:val="24"/>
              </w:rPr>
            </w:pPr>
            <w:r w:rsidRPr="00DB740F">
              <w:rPr>
                <w:rFonts w:asciiTheme="minorHAnsi" w:hAnsiTheme="minorHAnsi" w:cstheme="minorHAnsi"/>
                <w:szCs w:val="24"/>
              </w:rPr>
              <w:t>zdalny dostęp do graficznego interfejsu Web karty zarządzającej;</w:t>
            </w:r>
          </w:p>
          <w:p w:rsidR="001775D1" w:rsidRPr="00DB740F" w:rsidRDefault="001775D1" w:rsidP="001775D1">
            <w:pPr>
              <w:pStyle w:val="Akapitzlist"/>
              <w:numPr>
                <w:ilvl w:val="0"/>
                <w:numId w:val="10"/>
              </w:numPr>
              <w:spacing w:after="160" w:line="240" w:lineRule="auto"/>
              <w:rPr>
                <w:rFonts w:asciiTheme="minorHAnsi" w:hAnsiTheme="minorHAnsi" w:cstheme="minorHAnsi"/>
                <w:szCs w:val="24"/>
              </w:rPr>
            </w:pPr>
            <w:r w:rsidRPr="00DB740F">
              <w:rPr>
                <w:rFonts w:asciiTheme="minorHAnsi" w:hAnsiTheme="minorHAnsi" w:cstheme="minorHAnsi"/>
                <w:szCs w:val="24"/>
              </w:rPr>
              <w:t>zdalne monitorowanie i informowanie o statusie serwera (m.in. prędkości obrotowej wentylatorów, konfiguracji serwera);</w:t>
            </w:r>
          </w:p>
          <w:p w:rsidR="001775D1" w:rsidRPr="00DB740F" w:rsidRDefault="001775D1" w:rsidP="001775D1">
            <w:pPr>
              <w:pStyle w:val="Akapitzlist"/>
              <w:numPr>
                <w:ilvl w:val="0"/>
                <w:numId w:val="10"/>
              </w:numPr>
              <w:spacing w:after="160" w:line="240" w:lineRule="auto"/>
              <w:rPr>
                <w:rFonts w:asciiTheme="minorHAnsi" w:hAnsiTheme="minorHAnsi" w:cstheme="minorHAnsi"/>
                <w:szCs w:val="24"/>
              </w:rPr>
            </w:pPr>
            <w:r w:rsidRPr="00DB740F">
              <w:rPr>
                <w:rFonts w:asciiTheme="minorHAnsi" w:hAnsiTheme="minorHAnsi" w:cstheme="minorHAnsi"/>
                <w:szCs w:val="24"/>
              </w:rPr>
              <w:t>szyfrowane połączenie (TLS) oraz autentykacje i autoryzację użytkownika;</w:t>
            </w:r>
          </w:p>
          <w:p w:rsidR="001775D1" w:rsidRPr="00DB740F" w:rsidRDefault="001775D1" w:rsidP="001775D1">
            <w:pPr>
              <w:pStyle w:val="Akapitzlist"/>
              <w:numPr>
                <w:ilvl w:val="0"/>
                <w:numId w:val="10"/>
              </w:numPr>
              <w:spacing w:after="160" w:line="240" w:lineRule="auto"/>
              <w:rPr>
                <w:rFonts w:asciiTheme="minorHAnsi" w:hAnsiTheme="minorHAnsi" w:cstheme="minorHAnsi"/>
                <w:szCs w:val="24"/>
              </w:rPr>
            </w:pPr>
            <w:r w:rsidRPr="00DB740F">
              <w:rPr>
                <w:rFonts w:asciiTheme="minorHAnsi" w:hAnsiTheme="minorHAnsi" w:cstheme="minorHAnsi"/>
                <w:szCs w:val="24"/>
              </w:rPr>
              <w:t>możliwość podmontowania zdalnych wirtualnych napędów;</w:t>
            </w:r>
          </w:p>
          <w:p w:rsidR="001775D1" w:rsidRPr="00DB740F" w:rsidRDefault="001775D1" w:rsidP="001775D1">
            <w:pPr>
              <w:pStyle w:val="Akapitzlist"/>
              <w:numPr>
                <w:ilvl w:val="0"/>
                <w:numId w:val="10"/>
              </w:numPr>
              <w:spacing w:after="160" w:line="240" w:lineRule="auto"/>
              <w:rPr>
                <w:rFonts w:asciiTheme="minorHAnsi" w:hAnsiTheme="minorHAnsi" w:cstheme="minorHAnsi"/>
                <w:szCs w:val="24"/>
              </w:rPr>
            </w:pPr>
            <w:r w:rsidRPr="00DB740F">
              <w:rPr>
                <w:rFonts w:asciiTheme="minorHAnsi" w:hAnsiTheme="minorHAnsi" w:cstheme="minorHAnsi"/>
                <w:szCs w:val="24"/>
              </w:rPr>
              <w:t>wirtualną konsolę z dostępem do myszy, klawiatury;</w:t>
            </w:r>
          </w:p>
          <w:p w:rsidR="001775D1" w:rsidRPr="00DB740F" w:rsidRDefault="001775D1" w:rsidP="001775D1">
            <w:pPr>
              <w:pStyle w:val="Akapitzlist"/>
              <w:numPr>
                <w:ilvl w:val="0"/>
                <w:numId w:val="10"/>
              </w:numPr>
              <w:spacing w:after="160" w:line="240" w:lineRule="auto"/>
              <w:rPr>
                <w:rFonts w:asciiTheme="minorHAnsi" w:hAnsiTheme="minorHAnsi" w:cstheme="minorHAnsi"/>
                <w:szCs w:val="24"/>
              </w:rPr>
            </w:pPr>
            <w:r w:rsidRPr="00DB740F">
              <w:rPr>
                <w:rFonts w:asciiTheme="minorHAnsi" w:hAnsiTheme="minorHAnsi" w:cstheme="minorHAnsi"/>
                <w:szCs w:val="24"/>
              </w:rPr>
              <w:t>wsparcie dla IPv6;</w:t>
            </w:r>
          </w:p>
          <w:p w:rsidR="001775D1" w:rsidRPr="00DB740F" w:rsidRDefault="001775D1" w:rsidP="001775D1">
            <w:pPr>
              <w:pStyle w:val="Akapitzlist"/>
              <w:numPr>
                <w:ilvl w:val="0"/>
                <w:numId w:val="10"/>
              </w:numPr>
              <w:spacing w:after="160" w:line="240" w:lineRule="auto"/>
              <w:rPr>
                <w:rFonts w:asciiTheme="minorHAnsi" w:hAnsiTheme="minorHAnsi" w:cstheme="minorHAnsi"/>
                <w:szCs w:val="24"/>
                <w:lang w:val="en-US"/>
              </w:rPr>
            </w:pPr>
            <w:proofErr w:type="spellStart"/>
            <w:r w:rsidRPr="00DB740F">
              <w:rPr>
                <w:rFonts w:asciiTheme="minorHAnsi" w:hAnsiTheme="minorHAnsi" w:cstheme="minorHAnsi"/>
                <w:szCs w:val="24"/>
                <w:lang w:val="en-US"/>
              </w:rPr>
              <w:t>wsparcie</w:t>
            </w:r>
            <w:proofErr w:type="spellEnd"/>
            <w:r w:rsidRPr="00DB740F">
              <w:rPr>
                <w:rFonts w:asciiTheme="minorHAnsi" w:hAnsiTheme="minorHAnsi" w:cstheme="minorHAnsi"/>
                <w:szCs w:val="24"/>
                <w:lang w:val="en-US"/>
              </w:rPr>
              <w:t xml:space="preserve"> </w:t>
            </w:r>
            <w:proofErr w:type="spellStart"/>
            <w:r w:rsidRPr="00DB740F">
              <w:rPr>
                <w:rFonts w:asciiTheme="minorHAnsi" w:hAnsiTheme="minorHAnsi" w:cstheme="minorHAnsi"/>
                <w:szCs w:val="24"/>
                <w:lang w:val="en-US"/>
              </w:rPr>
              <w:t>dla</w:t>
            </w:r>
            <w:proofErr w:type="spellEnd"/>
            <w:r w:rsidRPr="00DB740F">
              <w:rPr>
                <w:rFonts w:asciiTheme="minorHAnsi" w:hAnsiTheme="minorHAnsi" w:cstheme="minorHAnsi"/>
                <w:szCs w:val="24"/>
                <w:lang w:val="en-US"/>
              </w:rPr>
              <w:t xml:space="preserve"> WSMAN (Web Service for Management); SNMP; IPMI2.0, SSH, Redfish;</w:t>
            </w:r>
          </w:p>
          <w:p w:rsidR="001775D1" w:rsidRPr="00DB740F" w:rsidRDefault="001775D1" w:rsidP="001775D1">
            <w:pPr>
              <w:pStyle w:val="Akapitzlist"/>
              <w:numPr>
                <w:ilvl w:val="0"/>
                <w:numId w:val="10"/>
              </w:numPr>
              <w:spacing w:after="160" w:line="240" w:lineRule="auto"/>
              <w:rPr>
                <w:rFonts w:asciiTheme="minorHAnsi" w:hAnsiTheme="minorHAnsi" w:cstheme="minorHAnsi"/>
                <w:szCs w:val="24"/>
              </w:rPr>
            </w:pPr>
            <w:r w:rsidRPr="00DB740F">
              <w:rPr>
                <w:rFonts w:asciiTheme="minorHAnsi" w:hAnsiTheme="minorHAnsi" w:cstheme="minorHAnsi"/>
                <w:szCs w:val="24"/>
              </w:rPr>
              <w:t>możliwość zdalnego monitorowania w czasie rzeczywistym poboru prądu przez serwer;</w:t>
            </w:r>
          </w:p>
          <w:p w:rsidR="001775D1" w:rsidRPr="00DB740F" w:rsidRDefault="001775D1" w:rsidP="001775D1">
            <w:pPr>
              <w:pStyle w:val="Akapitzlist"/>
              <w:numPr>
                <w:ilvl w:val="0"/>
                <w:numId w:val="10"/>
              </w:numPr>
              <w:spacing w:after="160" w:line="240" w:lineRule="auto"/>
              <w:rPr>
                <w:rFonts w:asciiTheme="minorHAnsi" w:hAnsiTheme="minorHAnsi" w:cstheme="minorHAnsi"/>
                <w:szCs w:val="24"/>
              </w:rPr>
            </w:pPr>
            <w:r w:rsidRPr="00DB740F">
              <w:rPr>
                <w:rFonts w:asciiTheme="minorHAnsi" w:hAnsiTheme="minorHAnsi" w:cstheme="minorHAnsi"/>
                <w:szCs w:val="24"/>
              </w:rPr>
              <w:t>możliwość zdalnego ustawienia limitu poboru prądu przez konkretny serwer;</w:t>
            </w:r>
          </w:p>
          <w:p w:rsidR="001775D1" w:rsidRPr="00DB740F" w:rsidRDefault="001775D1" w:rsidP="001775D1">
            <w:pPr>
              <w:pStyle w:val="Akapitzlist"/>
              <w:numPr>
                <w:ilvl w:val="0"/>
                <w:numId w:val="10"/>
              </w:numPr>
              <w:spacing w:after="160" w:line="240" w:lineRule="auto"/>
              <w:rPr>
                <w:rFonts w:asciiTheme="minorHAnsi" w:hAnsiTheme="minorHAnsi" w:cstheme="minorHAnsi"/>
                <w:szCs w:val="24"/>
              </w:rPr>
            </w:pPr>
            <w:r w:rsidRPr="00DB740F">
              <w:rPr>
                <w:rFonts w:asciiTheme="minorHAnsi" w:hAnsiTheme="minorHAnsi" w:cstheme="minorHAnsi"/>
                <w:szCs w:val="24"/>
              </w:rPr>
              <w:t>integracja z Active Directory;</w:t>
            </w:r>
          </w:p>
          <w:p w:rsidR="001775D1" w:rsidRPr="00DB740F" w:rsidRDefault="001775D1" w:rsidP="001775D1">
            <w:pPr>
              <w:pStyle w:val="Akapitzlist"/>
              <w:numPr>
                <w:ilvl w:val="0"/>
                <w:numId w:val="10"/>
              </w:numPr>
              <w:spacing w:after="160" w:line="240" w:lineRule="auto"/>
              <w:rPr>
                <w:rFonts w:asciiTheme="minorHAnsi" w:hAnsiTheme="minorHAnsi" w:cstheme="minorHAnsi"/>
                <w:szCs w:val="24"/>
              </w:rPr>
            </w:pPr>
            <w:r w:rsidRPr="00DB740F">
              <w:rPr>
                <w:rFonts w:asciiTheme="minorHAnsi" w:hAnsiTheme="minorHAnsi" w:cstheme="minorHAnsi"/>
                <w:szCs w:val="24"/>
              </w:rPr>
              <w:t>możliwość obsługi przez dwóch administratorów jednocześnie;</w:t>
            </w:r>
          </w:p>
          <w:p w:rsidR="001775D1" w:rsidRPr="00DB740F" w:rsidRDefault="001775D1" w:rsidP="001775D1">
            <w:pPr>
              <w:pStyle w:val="Akapitzlist"/>
              <w:numPr>
                <w:ilvl w:val="0"/>
                <w:numId w:val="10"/>
              </w:numPr>
              <w:spacing w:after="160" w:line="240" w:lineRule="auto"/>
              <w:rPr>
                <w:rFonts w:asciiTheme="minorHAnsi" w:hAnsiTheme="minorHAnsi" w:cstheme="minorHAnsi"/>
                <w:szCs w:val="24"/>
              </w:rPr>
            </w:pPr>
            <w:r w:rsidRPr="00DB740F">
              <w:rPr>
                <w:rFonts w:asciiTheme="minorHAnsi" w:hAnsiTheme="minorHAnsi" w:cstheme="minorHAnsi"/>
                <w:szCs w:val="24"/>
              </w:rPr>
              <w:t xml:space="preserve">wsparcie dla </w:t>
            </w:r>
            <w:proofErr w:type="spellStart"/>
            <w:r w:rsidRPr="00DB740F">
              <w:rPr>
                <w:rFonts w:asciiTheme="minorHAnsi" w:hAnsiTheme="minorHAnsi" w:cstheme="minorHAnsi"/>
                <w:szCs w:val="24"/>
              </w:rPr>
              <w:t>dynamic</w:t>
            </w:r>
            <w:proofErr w:type="spellEnd"/>
            <w:r w:rsidRPr="00DB740F">
              <w:rPr>
                <w:rFonts w:asciiTheme="minorHAnsi" w:hAnsiTheme="minorHAnsi" w:cstheme="minorHAnsi"/>
                <w:szCs w:val="24"/>
              </w:rPr>
              <w:t xml:space="preserve"> DNS;</w:t>
            </w:r>
          </w:p>
          <w:p w:rsidR="001775D1" w:rsidRPr="00DB740F" w:rsidRDefault="001775D1" w:rsidP="001775D1">
            <w:pPr>
              <w:pStyle w:val="Akapitzlist"/>
              <w:numPr>
                <w:ilvl w:val="0"/>
                <w:numId w:val="10"/>
              </w:numPr>
              <w:spacing w:after="160" w:line="240" w:lineRule="auto"/>
              <w:rPr>
                <w:rFonts w:asciiTheme="minorHAnsi" w:hAnsiTheme="minorHAnsi" w:cstheme="minorHAnsi"/>
                <w:szCs w:val="24"/>
              </w:rPr>
            </w:pPr>
            <w:r w:rsidRPr="00DB740F">
              <w:rPr>
                <w:rFonts w:asciiTheme="minorHAnsi" w:hAnsiTheme="minorHAnsi" w:cstheme="minorHAnsi"/>
                <w:szCs w:val="24"/>
              </w:rPr>
              <w:t>wysyłanie do administratora maila z powiadomieniem o awarii lub zmianie konfiguracji sprzętowej.</w:t>
            </w:r>
          </w:p>
          <w:p w:rsidR="001775D1" w:rsidRPr="00DB740F" w:rsidRDefault="001775D1" w:rsidP="001775D1">
            <w:pPr>
              <w:pStyle w:val="Akapitzlist"/>
              <w:numPr>
                <w:ilvl w:val="0"/>
                <w:numId w:val="10"/>
              </w:numPr>
              <w:spacing w:after="160" w:line="240" w:lineRule="auto"/>
              <w:rPr>
                <w:rFonts w:asciiTheme="minorHAnsi" w:hAnsiTheme="minorHAnsi" w:cstheme="minorHAnsi"/>
                <w:szCs w:val="24"/>
              </w:rPr>
            </w:pPr>
            <w:r w:rsidRPr="00DB740F">
              <w:rPr>
                <w:rFonts w:asciiTheme="minorHAnsi" w:hAnsiTheme="minorHAnsi" w:cstheme="minorHAnsi"/>
                <w:szCs w:val="24"/>
              </w:rPr>
              <w:t>możliwość bezpośredniego zarządzania poprzez dedykowany port USB na przednim panelu serwera</w:t>
            </w:r>
          </w:p>
          <w:p w:rsidR="001775D1" w:rsidRPr="00DB740F" w:rsidRDefault="001775D1" w:rsidP="001775D1">
            <w:pPr>
              <w:pStyle w:val="Akapitzlist"/>
              <w:numPr>
                <w:ilvl w:val="0"/>
                <w:numId w:val="10"/>
              </w:numPr>
              <w:spacing w:after="160" w:line="240" w:lineRule="auto"/>
              <w:rPr>
                <w:rFonts w:asciiTheme="minorHAnsi" w:hAnsiTheme="minorHAnsi" w:cstheme="minorHAnsi"/>
                <w:szCs w:val="24"/>
              </w:rPr>
            </w:pPr>
            <w:r w:rsidRPr="00DB740F">
              <w:rPr>
                <w:rFonts w:asciiTheme="minorHAnsi" w:hAnsiTheme="minorHAnsi" w:cstheme="minorHAnsi"/>
                <w:szCs w:val="24"/>
              </w:rPr>
              <w:t>możliwość zarządzania do 100 serwerów bezpośrednio z konsoli karty zarządzającej pojedynczego serwera</w:t>
            </w:r>
          </w:p>
        </w:tc>
        <w:tc>
          <w:tcPr>
            <w:tcW w:w="910" w:type="dxa"/>
          </w:tcPr>
          <w:p w:rsidR="001775D1" w:rsidRPr="00DB740F" w:rsidRDefault="001775D1" w:rsidP="00CA0344">
            <w:pPr>
              <w:rPr>
                <w:rFonts w:asciiTheme="minorHAnsi" w:hAnsiTheme="minorHAnsi" w:cstheme="minorHAnsi"/>
              </w:rPr>
            </w:pPr>
          </w:p>
        </w:tc>
      </w:tr>
      <w:tr w:rsidR="00DB740F" w:rsidRPr="00DB740F" w:rsidTr="00CA0344">
        <w:tc>
          <w:tcPr>
            <w:tcW w:w="1754" w:type="dxa"/>
            <w:vAlign w:val="center"/>
          </w:tcPr>
          <w:p w:rsidR="001775D1" w:rsidRPr="00DB740F" w:rsidRDefault="001775D1" w:rsidP="00CA0344">
            <w:pPr>
              <w:rPr>
                <w:rFonts w:asciiTheme="minorHAnsi" w:hAnsiTheme="minorHAnsi" w:cstheme="minorHAnsi"/>
              </w:rPr>
            </w:pPr>
            <w:r w:rsidRPr="00DB740F">
              <w:rPr>
                <w:rFonts w:asciiTheme="minorHAnsi" w:hAnsiTheme="minorHAnsi" w:cstheme="minorHAnsi"/>
              </w:rPr>
              <w:t>Certyfikaty</w:t>
            </w:r>
          </w:p>
        </w:tc>
        <w:tc>
          <w:tcPr>
            <w:tcW w:w="6981" w:type="dxa"/>
            <w:vAlign w:val="center"/>
          </w:tcPr>
          <w:p w:rsidR="001775D1" w:rsidRPr="00DB740F" w:rsidRDefault="001775D1" w:rsidP="00CA0344">
            <w:pPr>
              <w:rPr>
                <w:rFonts w:asciiTheme="minorHAnsi" w:hAnsiTheme="minorHAnsi" w:cstheme="minorHAnsi"/>
              </w:rPr>
            </w:pPr>
            <w:r w:rsidRPr="00DB740F">
              <w:rPr>
                <w:rFonts w:asciiTheme="minorHAnsi" w:hAnsiTheme="minorHAnsi" w:cstheme="minorHAnsi"/>
              </w:rPr>
              <w:t xml:space="preserve">Serwer musi być wyprodukowany zgodnie z normą ISO-9001:2008 oraz ISO-14001. </w:t>
            </w:r>
            <w:r w:rsidRPr="00DB740F">
              <w:rPr>
                <w:rFonts w:asciiTheme="minorHAnsi" w:hAnsiTheme="minorHAnsi" w:cstheme="minorHAnsi"/>
              </w:rPr>
              <w:br/>
              <w:t>Serwer musi posiadać deklaracja CE.</w:t>
            </w:r>
            <w:r w:rsidRPr="00DB740F">
              <w:rPr>
                <w:rFonts w:asciiTheme="minorHAnsi" w:hAnsiTheme="minorHAnsi" w:cstheme="minorHAnsi"/>
              </w:rPr>
              <w:br/>
              <w:t xml:space="preserve">Oferowany serwer musi znajdować się na liście Windows Server </w:t>
            </w:r>
            <w:proofErr w:type="spellStart"/>
            <w:r w:rsidRPr="00DB740F">
              <w:rPr>
                <w:rFonts w:asciiTheme="minorHAnsi" w:hAnsiTheme="minorHAnsi" w:cstheme="minorHAnsi"/>
              </w:rPr>
              <w:t>Catalog</w:t>
            </w:r>
            <w:proofErr w:type="spellEnd"/>
            <w:r w:rsidRPr="00DB740F">
              <w:rPr>
                <w:rFonts w:asciiTheme="minorHAnsi" w:hAnsiTheme="minorHAnsi" w:cstheme="minorHAnsi"/>
              </w:rPr>
              <w:t xml:space="preserve"> i posiadać status „</w:t>
            </w:r>
            <w:proofErr w:type="spellStart"/>
            <w:r w:rsidRPr="00DB740F">
              <w:rPr>
                <w:rFonts w:asciiTheme="minorHAnsi" w:hAnsiTheme="minorHAnsi" w:cstheme="minorHAnsi"/>
              </w:rPr>
              <w:t>Certified</w:t>
            </w:r>
            <w:proofErr w:type="spellEnd"/>
            <w:r w:rsidRPr="00DB740F">
              <w:rPr>
                <w:rFonts w:asciiTheme="minorHAnsi" w:hAnsiTheme="minorHAnsi" w:cstheme="minorHAnsi"/>
              </w:rPr>
              <w:t xml:space="preserve"> for Windows” dla systemów Microsoft Windows Server 2016, Microsoft Windows Server 2019, Microsoft Windows Server 2022.</w:t>
            </w:r>
          </w:p>
        </w:tc>
        <w:tc>
          <w:tcPr>
            <w:tcW w:w="910" w:type="dxa"/>
            <w:vAlign w:val="center"/>
          </w:tcPr>
          <w:p w:rsidR="001775D1" w:rsidRPr="00DB740F" w:rsidRDefault="001775D1" w:rsidP="00CA0344">
            <w:pPr>
              <w:rPr>
                <w:rFonts w:asciiTheme="minorHAnsi" w:hAnsiTheme="minorHAnsi" w:cstheme="minorHAnsi"/>
              </w:rPr>
            </w:pPr>
          </w:p>
        </w:tc>
      </w:tr>
      <w:tr w:rsidR="00DB740F" w:rsidRPr="00DB740F" w:rsidTr="00CA0344">
        <w:tc>
          <w:tcPr>
            <w:tcW w:w="1754" w:type="dxa"/>
            <w:vAlign w:val="center"/>
          </w:tcPr>
          <w:p w:rsidR="001775D1" w:rsidRPr="00DB740F" w:rsidRDefault="001775D1" w:rsidP="00CA0344">
            <w:pPr>
              <w:rPr>
                <w:rFonts w:asciiTheme="minorHAnsi" w:hAnsiTheme="minorHAnsi" w:cstheme="minorHAnsi"/>
                <w:b/>
                <w:bCs/>
              </w:rPr>
            </w:pPr>
            <w:r w:rsidRPr="00DB740F">
              <w:rPr>
                <w:rFonts w:asciiTheme="minorHAnsi" w:hAnsiTheme="minorHAnsi" w:cstheme="minorHAnsi"/>
                <w:b/>
                <w:bCs/>
              </w:rPr>
              <w:t>Warunki gwarancji</w:t>
            </w:r>
          </w:p>
        </w:tc>
        <w:tc>
          <w:tcPr>
            <w:tcW w:w="6981" w:type="dxa"/>
            <w:vAlign w:val="bottom"/>
          </w:tcPr>
          <w:p w:rsidR="001775D1" w:rsidRPr="00DB740F" w:rsidRDefault="001775D1" w:rsidP="00CA0344">
            <w:pPr>
              <w:rPr>
                <w:rFonts w:asciiTheme="minorHAnsi" w:hAnsiTheme="minorHAnsi" w:cstheme="minorHAnsi"/>
                <w:b/>
                <w:bCs/>
              </w:rPr>
            </w:pPr>
            <w:r w:rsidRPr="00DB740F">
              <w:rPr>
                <w:rFonts w:asciiTheme="minorHAnsi" w:hAnsiTheme="minorHAnsi" w:cstheme="minorHAnsi"/>
                <w:b/>
                <w:bCs/>
              </w:rPr>
              <w:t>3 lata gwarancji producenta, z czasem reakcji do następnego dnia roboczego od przyjęcia zgłoszenia, możliwość zgłaszania awarii 24x7x365 poprzez ogólnopolską linię telefoniczną producenta.</w:t>
            </w:r>
          </w:p>
          <w:p w:rsidR="001775D1" w:rsidRPr="00DB740F" w:rsidRDefault="001775D1" w:rsidP="00CA0344">
            <w:pPr>
              <w:rPr>
                <w:rFonts w:asciiTheme="minorHAnsi" w:hAnsiTheme="minorHAnsi" w:cstheme="minorHAnsi"/>
                <w:b/>
                <w:bCs/>
              </w:rPr>
            </w:pPr>
            <w:r w:rsidRPr="00DB740F">
              <w:rPr>
                <w:rFonts w:asciiTheme="minorHAnsi" w:hAnsiTheme="minorHAnsi" w:cstheme="minorHAnsi"/>
                <w:b/>
                <w:bCs/>
              </w:rPr>
              <w:t xml:space="preserve">Zamawiający wymaga od podmiotu realizującego serwis lub producenta sprzętu, że w przypadku wystąpienia awarii dysku </w:t>
            </w:r>
            <w:r w:rsidRPr="00DB740F">
              <w:rPr>
                <w:rFonts w:asciiTheme="minorHAnsi" w:hAnsiTheme="minorHAnsi" w:cstheme="minorHAnsi"/>
                <w:b/>
                <w:bCs/>
              </w:rPr>
              <w:lastRenderedPageBreak/>
              <w:t>twardego w urządzeniu objętym aktywnym wparciem technicznym, uszkodzony dysk twardy pozostaje u Zamawiającego.</w:t>
            </w:r>
          </w:p>
          <w:p w:rsidR="001775D1" w:rsidRPr="00DB740F" w:rsidRDefault="001775D1" w:rsidP="00CA0344">
            <w:pPr>
              <w:rPr>
                <w:rFonts w:asciiTheme="minorHAnsi" w:hAnsiTheme="minorHAnsi" w:cstheme="minorHAnsi"/>
                <w:b/>
                <w:bCs/>
              </w:rPr>
            </w:pPr>
          </w:p>
          <w:p w:rsidR="001775D1" w:rsidRPr="00DB740F" w:rsidRDefault="001775D1" w:rsidP="00CA0344">
            <w:pPr>
              <w:rPr>
                <w:rFonts w:asciiTheme="minorHAnsi" w:hAnsiTheme="minorHAnsi" w:cstheme="minorHAnsi"/>
                <w:b/>
                <w:bCs/>
              </w:rPr>
            </w:pPr>
            <w:r w:rsidRPr="00DB740F">
              <w:rPr>
                <w:rFonts w:asciiTheme="minorHAnsi" w:hAnsiTheme="minorHAnsi" w:cstheme="minorHAnsi"/>
                <w:b/>
                <w:bCs/>
              </w:rPr>
              <w:t xml:space="preserve">Firma serwisująca musi posiadać ISO 9001:2015 na świadczenie usług serwisowych oraz posiadać autoryzacje producenta urządzeń </w:t>
            </w:r>
          </w:p>
          <w:p w:rsidR="001775D1" w:rsidRPr="00DB740F" w:rsidRDefault="001775D1" w:rsidP="00CA0344">
            <w:pPr>
              <w:rPr>
                <w:rFonts w:asciiTheme="minorHAnsi" w:hAnsiTheme="minorHAnsi" w:cstheme="minorHAnsi"/>
                <w:b/>
                <w:bCs/>
              </w:rPr>
            </w:pPr>
            <w:r w:rsidRPr="00DB740F">
              <w:rPr>
                <w:rFonts w:asciiTheme="minorHAnsi" w:hAnsiTheme="minorHAnsi" w:cstheme="minorHAnsi"/>
                <w:b/>
                <w:bCs/>
              </w:rPr>
              <w:t>Możliwość rozszerzenia gwarancji przez producenta do 7 lat.</w:t>
            </w:r>
          </w:p>
          <w:p w:rsidR="001775D1" w:rsidRPr="00DB740F" w:rsidRDefault="001775D1" w:rsidP="00CA0344">
            <w:pPr>
              <w:rPr>
                <w:rFonts w:asciiTheme="minorHAnsi" w:hAnsiTheme="minorHAnsi" w:cstheme="minorHAnsi"/>
                <w:b/>
                <w:bCs/>
              </w:rPr>
            </w:pPr>
          </w:p>
          <w:p w:rsidR="001775D1" w:rsidRPr="00DB740F" w:rsidRDefault="001775D1" w:rsidP="00CA0344">
            <w:pPr>
              <w:rPr>
                <w:rFonts w:asciiTheme="minorHAnsi" w:hAnsiTheme="minorHAnsi" w:cstheme="minorHAnsi"/>
                <w:b/>
                <w:bCs/>
              </w:rPr>
            </w:pPr>
            <w:r w:rsidRPr="00DB740F">
              <w:rPr>
                <w:rFonts w:asciiTheme="minorHAnsi" w:hAnsiTheme="minorHAnsi" w:cstheme="minorHAnsi"/>
                <w:b/>
                <w:bCs/>
              </w:rPr>
              <w:t xml:space="preserve">Możliwość sprawdzenia statusu gwarancji poprzez stronę producenta podając unikatowy numer urządzenia oraz pobieranie uaktualnień </w:t>
            </w:r>
            <w:proofErr w:type="spellStart"/>
            <w:r w:rsidRPr="00DB740F">
              <w:rPr>
                <w:rFonts w:asciiTheme="minorHAnsi" w:hAnsiTheme="minorHAnsi" w:cstheme="minorHAnsi"/>
                <w:b/>
                <w:bCs/>
              </w:rPr>
              <w:t>mikrokodu</w:t>
            </w:r>
            <w:proofErr w:type="spellEnd"/>
            <w:r w:rsidRPr="00DB740F">
              <w:rPr>
                <w:rFonts w:asciiTheme="minorHAnsi" w:hAnsiTheme="minorHAnsi" w:cstheme="minorHAnsi"/>
                <w:b/>
                <w:bCs/>
              </w:rPr>
              <w:t xml:space="preserve"> oraz sterowników nawet w przypadku wygaśnięcia gwarancji serwera</w:t>
            </w:r>
          </w:p>
        </w:tc>
        <w:tc>
          <w:tcPr>
            <w:tcW w:w="910" w:type="dxa"/>
            <w:vAlign w:val="bottom"/>
          </w:tcPr>
          <w:p w:rsidR="001775D1" w:rsidRPr="00DB740F" w:rsidRDefault="001775D1" w:rsidP="00CA0344">
            <w:pPr>
              <w:rPr>
                <w:rFonts w:asciiTheme="minorHAnsi" w:hAnsiTheme="minorHAnsi" w:cstheme="minorHAnsi"/>
              </w:rPr>
            </w:pPr>
          </w:p>
        </w:tc>
      </w:tr>
      <w:tr w:rsidR="001775D1" w:rsidRPr="00DB740F" w:rsidTr="00CA0344">
        <w:trPr>
          <w:trHeight w:val="230"/>
        </w:trPr>
        <w:tc>
          <w:tcPr>
            <w:tcW w:w="1754" w:type="dxa"/>
            <w:vAlign w:val="center"/>
          </w:tcPr>
          <w:p w:rsidR="001775D1" w:rsidRPr="00DB740F" w:rsidRDefault="001775D1" w:rsidP="00CA0344">
            <w:pPr>
              <w:rPr>
                <w:rFonts w:asciiTheme="minorHAnsi" w:hAnsiTheme="minorHAnsi" w:cstheme="minorHAnsi"/>
              </w:rPr>
            </w:pPr>
            <w:r w:rsidRPr="00DB740F">
              <w:rPr>
                <w:rFonts w:asciiTheme="minorHAnsi" w:hAnsiTheme="minorHAnsi" w:cstheme="minorHAnsi"/>
              </w:rPr>
              <w:lastRenderedPageBreak/>
              <w:t>Dokumentacja użytkownika</w:t>
            </w:r>
          </w:p>
        </w:tc>
        <w:tc>
          <w:tcPr>
            <w:tcW w:w="6981" w:type="dxa"/>
            <w:vAlign w:val="center"/>
          </w:tcPr>
          <w:p w:rsidR="001775D1" w:rsidRPr="00DB740F" w:rsidRDefault="001775D1" w:rsidP="00CA0344">
            <w:pPr>
              <w:rPr>
                <w:rFonts w:asciiTheme="minorHAnsi" w:hAnsiTheme="minorHAnsi" w:cstheme="minorHAnsi"/>
              </w:rPr>
            </w:pPr>
            <w:r w:rsidRPr="00DB740F">
              <w:rPr>
                <w:rFonts w:asciiTheme="minorHAnsi" w:hAnsiTheme="minorHAnsi" w:cstheme="minorHAnsi"/>
              </w:rPr>
              <w:t>Zamawiający wymaga dokumentacji w języku polskim lub angielskim.</w:t>
            </w:r>
          </w:p>
          <w:p w:rsidR="001775D1" w:rsidRPr="00DB740F" w:rsidRDefault="001775D1" w:rsidP="00CA0344">
            <w:pPr>
              <w:rPr>
                <w:rFonts w:asciiTheme="minorHAnsi" w:hAnsiTheme="minorHAnsi" w:cstheme="minorHAnsi"/>
              </w:rPr>
            </w:pPr>
            <w:r w:rsidRPr="00DB740F">
              <w:rPr>
                <w:rFonts w:asciiTheme="minorHAnsi" w:hAnsiTheme="minorHAnsi" w:cstheme="minorHAnsi"/>
              </w:rPr>
              <w:t>Możliwość telefonicznego sprawdzenia konfiguracji sprzętowej serwera oraz warunków gwarancji po podaniu numeru seryjnego bezpośrednio u producenta lub jego przedstawiciela.</w:t>
            </w:r>
          </w:p>
        </w:tc>
        <w:tc>
          <w:tcPr>
            <w:tcW w:w="910" w:type="dxa"/>
            <w:vAlign w:val="center"/>
          </w:tcPr>
          <w:p w:rsidR="001775D1" w:rsidRPr="00DB740F" w:rsidRDefault="001775D1" w:rsidP="00CA0344">
            <w:pPr>
              <w:rPr>
                <w:rFonts w:asciiTheme="minorHAnsi" w:hAnsiTheme="minorHAnsi" w:cstheme="minorHAnsi"/>
              </w:rPr>
            </w:pPr>
          </w:p>
        </w:tc>
      </w:tr>
    </w:tbl>
    <w:p w:rsidR="001775D1" w:rsidRPr="00DB740F" w:rsidRDefault="001775D1" w:rsidP="001775D1">
      <w:pPr>
        <w:shd w:val="clear" w:color="auto" w:fill="FFFFFF"/>
        <w:rPr>
          <w:rFonts w:asciiTheme="minorHAnsi" w:hAnsiTheme="minorHAnsi" w:cstheme="minorHAnsi"/>
        </w:rPr>
      </w:pPr>
    </w:p>
    <w:p w:rsidR="001775D1" w:rsidRPr="00DB740F" w:rsidRDefault="001775D1" w:rsidP="001775D1">
      <w:pPr>
        <w:shd w:val="clear" w:color="auto" w:fill="FFFFFF"/>
        <w:rPr>
          <w:rFonts w:asciiTheme="minorHAnsi" w:hAnsiTheme="minorHAnsi" w:cstheme="minorHAnsi"/>
        </w:rPr>
      </w:pPr>
      <w:r w:rsidRPr="00DB740F">
        <w:rPr>
          <w:rFonts w:asciiTheme="minorHAnsi" w:hAnsiTheme="minorHAnsi" w:cstheme="minorHAnsi"/>
          <w:b/>
          <w:kern w:val="2"/>
          <w:lang w:eastAsia="ar-SA"/>
        </w:rPr>
        <w:t>2.</w:t>
      </w:r>
      <w:r w:rsidRPr="00DB740F">
        <w:rPr>
          <w:rFonts w:asciiTheme="minorHAnsi" w:hAnsiTheme="minorHAnsi" w:cstheme="minorHAnsi"/>
          <w:kern w:val="2"/>
          <w:lang w:eastAsia="ar-SA"/>
        </w:rPr>
        <w:t xml:space="preserve"> macierz dyskowa </w:t>
      </w:r>
    </w:p>
    <w:p w:rsidR="001775D1" w:rsidRPr="00DB740F" w:rsidRDefault="001775D1" w:rsidP="001775D1">
      <w:pPr>
        <w:shd w:val="clear" w:color="auto" w:fill="FFFFFF"/>
        <w:rPr>
          <w:rFonts w:asciiTheme="minorHAnsi" w:hAnsiTheme="minorHAnsi" w:cstheme="minorHAnsi"/>
        </w:rPr>
      </w:pPr>
      <w:r w:rsidRPr="00DB740F">
        <w:rPr>
          <w:rFonts w:asciiTheme="minorHAnsi" w:hAnsiTheme="minorHAnsi" w:cstheme="minorHAnsi"/>
        </w:rPr>
        <w:t xml:space="preserve">Ilość -  1 </w:t>
      </w:r>
      <w:proofErr w:type="spellStart"/>
      <w:r w:rsidRPr="00DB740F">
        <w:rPr>
          <w:rFonts w:asciiTheme="minorHAnsi" w:hAnsiTheme="minorHAnsi" w:cstheme="minorHAnsi"/>
        </w:rPr>
        <w:t>szt</w:t>
      </w:r>
      <w:proofErr w:type="spellEnd"/>
    </w:p>
    <w:p w:rsidR="001775D1" w:rsidRPr="00DB740F" w:rsidRDefault="001775D1" w:rsidP="001775D1">
      <w:pPr>
        <w:shd w:val="clear" w:color="auto" w:fill="FFFFFF"/>
        <w:rPr>
          <w:rFonts w:asciiTheme="minorHAnsi" w:hAnsiTheme="minorHAnsi" w:cstheme="minorHAnsi"/>
        </w:rPr>
      </w:pPr>
    </w:p>
    <w:tbl>
      <w:tblPr>
        <w:tblW w:w="899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02"/>
        <w:gridCol w:w="5115"/>
        <w:gridCol w:w="2278"/>
      </w:tblGrid>
      <w:tr w:rsidR="00DB740F" w:rsidRPr="00DB740F" w:rsidTr="00BA59B8">
        <w:trPr>
          <w:trHeight w:val="499"/>
        </w:trPr>
        <w:tc>
          <w:tcPr>
            <w:tcW w:w="1602" w:type="dxa"/>
            <w:vAlign w:val="center"/>
          </w:tcPr>
          <w:p w:rsidR="00B9394B" w:rsidRPr="00DB740F" w:rsidRDefault="00B9394B" w:rsidP="00CA0344">
            <w:pPr>
              <w:rPr>
                <w:rFonts w:asciiTheme="minorHAnsi" w:hAnsiTheme="minorHAnsi" w:cstheme="minorHAnsi"/>
                <w:b/>
              </w:rPr>
            </w:pPr>
            <w:r w:rsidRPr="00DB740F">
              <w:rPr>
                <w:rFonts w:asciiTheme="minorHAnsi" w:hAnsiTheme="minorHAnsi" w:cstheme="minorHAnsi"/>
                <w:b/>
              </w:rPr>
              <w:t xml:space="preserve">Parametr </w:t>
            </w:r>
          </w:p>
        </w:tc>
        <w:tc>
          <w:tcPr>
            <w:tcW w:w="5115" w:type="dxa"/>
            <w:vAlign w:val="center"/>
          </w:tcPr>
          <w:p w:rsidR="00B9394B" w:rsidRPr="00DB740F" w:rsidRDefault="00B9394B" w:rsidP="00CA0344">
            <w:pPr>
              <w:rPr>
                <w:rFonts w:asciiTheme="minorHAnsi" w:hAnsiTheme="minorHAnsi" w:cstheme="minorHAnsi"/>
                <w:b/>
                <w:shd w:val="clear" w:color="auto" w:fill="FFFFFF"/>
              </w:rPr>
            </w:pPr>
            <w:r w:rsidRPr="00DB740F">
              <w:rPr>
                <w:rFonts w:asciiTheme="minorHAnsi" w:hAnsiTheme="minorHAnsi" w:cstheme="minorHAnsi"/>
                <w:b/>
                <w:bCs/>
              </w:rPr>
              <w:t>Charakterystyka (wymagania minimalne)</w:t>
            </w:r>
          </w:p>
        </w:tc>
        <w:tc>
          <w:tcPr>
            <w:tcW w:w="2278" w:type="dxa"/>
          </w:tcPr>
          <w:p w:rsidR="00B9394B" w:rsidRPr="00DB740F" w:rsidRDefault="00B9394B" w:rsidP="00CA0344">
            <w:pPr>
              <w:rPr>
                <w:rFonts w:asciiTheme="minorHAnsi" w:hAnsiTheme="minorHAnsi" w:cstheme="minorHAnsi"/>
                <w:b/>
                <w:shd w:val="clear" w:color="auto" w:fill="FFFFFF"/>
              </w:rPr>
            </w:pPr>
            <w:r w:rsidRPr="00DB740F">
              <w:rPr>
                <w:rFonts w:asciiTheme="minorHAnsi" w:hAnsiTheme="minorHAnsi" w:cstheme="minorHAnsi"/>
                <w:b/>
                <w:shd w:val="clear" w:color="auto" w:fill="FFFFFF"/>
              </w:rPr>
              <w:t xml:space="preserve">Należy wpisać tak lub nie </w:t>
            </w:r>
          </w:p>
        </w:tc>
      </w:tr>
      <w:tr w:rsidR="00DB740F" w:rsidRPr="00DB740F" w:rsidTr="00BA59B8">
        <w:trPr>
          <w:trHeight w:val="499"/>
        </w:trPr>
        <w:tc>
          <w:tcPr>
            <w:tcW w:w="1602" w:type="dxa"/>
            <w:vAlign w:val="center"/>
            <w:hideMark/>
          </w:tcPr>
          <w:p w:rsidR="00B9394B" w:rsidRPr="00DB740F" w:rsidRDefault="00B9394B" w:rsidP="00CA0344">
            <w:pPr>
              <w:rPr>
                <w:rFonts w:asciiTheme="minorHAnsi" w:hAnsiTheme="minorHAnsi" w:cstheme="minorHAnsi"/>
              </w:rPr>
            </w:pPr>
            <w:r w:rsidRPr="00DB740F">
              <w:rPr>
                <w:rFonts w:asciiTheme="minorHAnsi" w:hAnsiTheme="minorHAnsi" w:cstheme="minorHAnsi"/>
              </w:rPr>
              <w:t>Procesor</w:t>
            </w:r>
          </w:p>
        </w:tc>
        <w:tc>
          <w:tcPr>
            <w:tcW w:w="5115" w:type="dxa"/>
            <w:vAlign w:val="center"/>
            <w:hideMark/>
          </w:tcPr>
          <w:p w:rsidR="00B9394B" w:rsidRPr="00DB740F" w:rsidRDefault="00B9394B" w:rsidP="00CA0344">
            <w:pPr>
              <w:rPr>
                <w:rFonts w:asciiTheme="minorHAnsi" w:hAnsiTheme="minorHAnsi" w:cstheme="minorHAnsi"/>
              </w:rPr>
            </w:pPr>
            <w:r w:rsidRPr="00DB740F">
              <w:rPr>
                <w:rFonts w:asciiTheme="minorHAnsi" w:hAnsiTheme="minorHAnsi" w:cstheme="minorHAnsi"/>
                <w:shd w:val="clear" w:color="auto" w:fill="FFFFFF"/>
              </w:rPr>
              <w:t xml:space="preserve">Czterordzeniowy </w:t>
            </w:r>
            <w:proofErr w:type="spellStart"/>
            <w:r w:rsidRPr="00DB740F">
              <w:rPr>
                <w:rFonts w:asciiTheme="minorHAnsi" w:hAnsiTheme="minorHAnsi" w:cstheme="minorHAnsi"/>
                <w:shd w:val="clear" w:color="auto" w:fill="FFFFFF"/>
              </w:rPr>
              <w:t>processor</w:t>
            </w:r>
            <w:proofErr w:type="spellEnd"/>
            <w:r w:rsidRPr="00DB740F">
              <w:rPr>
                <w:rFonts w:asciiTheme="minorHAnsi" w:hAnsiTheme="minorHAnsi" w:cstheme="minorHAnsi"/>
                <w:shd w:val="clear" w:color="auto" w:fill="FFFFFF"/>
              </w:rPr>
              <w:t xml:space="preserve"> </w:t>
            </w:r>
            <w:proofErr w:type="spellStart"/>
            <w:r w:rsidRPr="00DB740F">
              <w:rPr>
                <w:rFonts w:asciiTheme="minorHAnsi" w:hAnsiTheme="minorHAnsi" w:cstheme="minorHAnsi"/>
                <w:shd w:val="clear" w:color="auto" w:fill="FFFFFF"/>
              </w:rPr>
              <w:t>AnnapurnaLabs</w:t>
            </w:r>
            <w:proofErr w:type="spellEnd"/>
            <w:r w:rsidRPr="00DB740F">
              <w:rPr>
                <w:rFonts w:asciiTheme="minorHAnsi" w:hAnsiTheme="minorHAnsi" w:cstheme="minorHAnsi"/>
                <w:shd w:val="clear" w:color="auto" w:fill="FFFFFF"/>
              </w:rPr>
              <w:t xml:space="preserve"> </w:t>
            </w:r>
            <w:proofErr w:type="spellStart"/>
            <w:r w:rsidRPr="00DB740F">
              <w:rPr>
                <w:rFonts w:asciiTheme="minorHAnsi" w:hAnsiTheme="minorHAnsi" w:cstheme="minorHAnsi"/>
                <w:shd w:val="clear" w:color="auto" w:fill="FFFFFF"/>
              </w:rPr>
              <w:t>Alpine</w:t>
            </w:r>
            <w:proofErr w:type="spellEnd"/>
            <w:r w:rsidRPr="00DB740F">
              <w:rPr>
                <w:rFonts w:asciiTheme="minorHAnsi" w:hAnsiTheme="minorHAnsi" w:cstheme="minorHAnsi"/>
                <w:shd w:val="clear" w:color="auto" w:fill="FFFFFF"/>
              </w:rPr>
              <w:t xml:space="preserve"> AL324 ARM Cortex-A57 1,7GHz, 64-bitowy lub o nie gorszych parametrach</w:t>
            </w:r>
          </w:p>
        </w:tc>
        <w:tc>
          <w:tcPr>
            <w:tcW w:w="2278" w:type="dxa"/>
          </w:tcPr>
          <w:p w:rsidR="00B9394B" w:rsidRPr="00DB740F" w:rsidRDefault="00B9394B" w:rsidP="00CA0344">
            <w:pPr>
              <w:rPr>
                <w:rFonts w:asciiTheme="minorHAnsi" w:hAnsiTheme="minorHAnsi" w:cstheme="minorHAnsi"/>
                <w:shd w:val="clear" w:color="auto" w:fill="FFFFFF"/>
              </w:rPr>
            </w:pPr>
          </w:p>
        </w:tc>
      </w:tr>
      <w:tr w:rsidR="00DB740F" w:rsidRPr="00DB740F" w:rsidTr="00BA59B8">
        <w:trPr>
          <w:trHeight w:val="499"/>
        </w:trPr>
        <w:tc>
          <w:tcPr>
            <w:tcW w:w="1602" w:type="dxa"/>
            <w:vAlign w:val="center"/>
            <w:hideMark/>
          </w:tcPr>
          <w:p w:rsidR="00B9394B" w:rsidRPr="00DB740F" w:rsidRDefault="00B9394B" w:rsidP="00CA0344">
            <w:pPr>
              <w:rPr>
                <w:rFonts w:asciiTheme="minorHAnsi" w:hAnsiTheme="minorHAnsi" w:cstheme="minorHAnsi"/>
              </w:rPr>
            </w:pPr>
            <w:r w:rsidRPr="00DB740F">
              <w:rPr>
                <w:rFonts w:asciiTheme="minorHAnsi" w:hAnsiTheme="minorHAnsi" w:cstheme="minorHAnsi"/>
              </w:rPr>
              <w:t>Obudowa</w:t>
            </w:r>
          </w:p>
        </w:tc>
        <w:tc>
          <w:tcPr>
            <w:tcW w:w="5115" w:type="dxa"/>
            <w:vAlign w:val="center"/>
            <w:hideMark/>
          </w:tcPr>
          <w:p w:rsidR="00B9394B" w:rsidRPr="00DB740F" w:rsidRDefault="00B9394B" w:rsidP="00CA0344">
            <w:pPr>
              <w:rPr>
                <w:rFonts w:asciiTheme="minorHAnsi" w:hAnsiTheme="minorHAnsi" w:cstheme="minorHAnsi"/>
              </w:rPr>
            </w:pPr>
            <w:proofErr w:type="spellStart"/>
            <w:r w:rsidRPr="00DB740F">
              <w:rPr>
                <w:rFonts w:asciiTheme="minorHAnsi" w:hAnsiTheme="minorHAnsi" w:cstheme="minorHAnsi"/>
              </w:rPr>
              <w:t>Rack</w:t>
            </w:r>
            <w:proofErr w:type="spellEnd"/>
            <w:r w:rsidRPr="00DB740F">
              <w:rPr>
                <w:rFonts w:asciiTheme="minorHAnsi" w:hAnsiTheme="minorHAnsi" w:cstheme="minorHAnsi"/>
              </w:rPr>
              <w:t xml:space="preserve"> 2U o wymiarach maksymalnych 90(H) x 490(W) x 540(D) mm, wraz z kompletem szyn teleskopowych</w:t>
            </w:r>
          </w:p>
        </w:tc>
        <w:tc>
          <w:tcPr>
            <w:tcW w:w="2278" w:type="dxa"/>
          </w:tcPr>
          <w:p w:rsidR="00B9394B" w:rsidRPr="00DB740F" w:rsidRDefault="00B9394B" w:rsidP="00CA0344">
            <w:pPr>
              <w:rPr>
                <w:rFonts w:asciiTheme="minorHAnsi" w:hAnsiTheme="minorHAnsi" w:cstheme="minorHAnsi"/>
              </w:rPr>
            </w:pPr>
          </w:p>
        </w:tc>
      </w:tr>
      <w:tr w:rsidR="00DB740F" w:rsidRPr="00DB740F" w:rsidTr="00BA59B8">
        <w:trPr>
          <w:trHeight w:val="499"/>
        </w:trPr>
        <w:tc>
          <w:tcPr>
            <w:tcW w:w="1602" w:type="dxa"/>
            <w:vAlign w:val="center"/>
            <w:hideMark/>
          </w:tcPr>
          <w:p w:rsidR="00B9394B" w:rsidRPr="00DB740F" w:rsidRDefault="00B9394B" w:rsidP="00CA0344">
            <w:pPr>
              <w:rPr>
                <w:rFonts w:asciiTheme="minorHAnsi" w:hAnsiTheme="minorHAnsi" w:cstheme="minorHAnsi"/>
              </w:rPr>
            </w:pPr>
            <w:r w:rsidRPr="00DB740F">
              <w:rPr>
                <w:rFonts w:asciiTheme="minorHAnsi" w:hAnsiTheme="minorHAnsi" w:cstheme="minorHAnsi"/>
              </w:rPr>
              <w:t>Ilość slotów RAM</w:t>
            </w:r>
          </w:p>
        </w:tc>
        <w:tc>
          <w:tcPr>
            <w:tcW w:w="5115" w:type="dxa"/>
            <w:vAlign w:val="center"/>
            <w:hideMark/>
          </w:tcPr>
          <w:p w:rsidR="00B9394B" w:rsidRPr="00DB740F" w:rsidRDefault="00B9394B" w:rsidP="00CA0344">
            <w:pPr>
              <w:rPr>
                <w:rFonts w:asciiTheme="minorHAnsi" w:hAnsiTheme="minorHAnsi" w:cstheme="minorHAnsi"/>
              </w:rPr>
            </w:pPr>
            <w:r w:rsidRPr="00DB740F">
              <w:rPr>
                <w:rFonts w:asciiTheme="minorHAnsi" w:hAnsiTheme="minorHAnsi" w:cstheme="minorHAnsi"/>
              </w:rPr>
              <w:t xml:space="preserve">1x </w:t>
            </w:r>
            <w:proofErr w:type="spellStart"/>
            <w:r w:rsidRPr="00DB740F">
              <w:rPr>
                <w:rFonts w:asciiTheme="minorHAnsi" w:hAnsiTheme="minorHAnsi" w:cstheme="minorHAnsi"/>
              </w:rPr>
              <w:t>Long</w:t>
            </w:r>
            <w:proofErr w:type="spellEnd"/>
            <w:r w:rsidRPr="00DB740F">
              <w:rPr>
                <w:rFonts w:asciiTheme="minorHAnsi" w:hAnsiTheme="minorHAnsi" w:cstheme="minorHAnsi"/>
              </w:rPr>
              <w:t>-DIMM DDR4</w:t>
            </w:r>
          </w:p>
        </w:tc>
        <w:tc>
          <w:tcPr>
            <w:tcW w:w="2278" w:type="dxa"/>
          </w:tcPr>
          <w:p w:rsidR="00B9394B" w:rsidRPr="00DB740F" w:rsidRDefault="00B9394B" w:rsidP="00CA0344">
            <w:pPr>
              <w:rPr>
                <w:rFonts w:asciiTheme="minorHAnsi" w:hAnsiTheme="minorHAnsi" w:cstheme="minorHAnsi"/>
              </w:rPr>
            </w:pPr>
          </w:p>
        </w:tc>
      </w:tr>
      <w:tr w:rsidR="00DB740F" w:rsidRPr="00DB740F" w:rsidTr="00BA59B8">
        <w:trPr>
          <w:trHeight w:val="499"/>
        </w:trPr>
        <w:tc>
          <w:tcPr>
            <w:tcW w:w="1602" w:type="dxa"/>
            <w:vAlign w:val="center"/>
            <w:hideMark/>
          </w:tcPr>
          <w:p w:rsidR="00B9394B" w:rsidRPr="00DB740F" w:rsidRDefault="00B9394B" w:rsidP="00CA0344">
            <w:pPr>
              <w:rPr>
                <w:rFonts w:asciiTheme="minorHAnsi" w:hAnsiTheme="minorHAnsi" w:cstheme="minorHAnsi"/>
              </w:rPr>
            </w:pPr>
            <w:r w:rsidRPr="00DB740F">
              <w:rPr>
                <w:rFonts w:asciiTheme="minorHAnsi" w:hAnsiTheme="minorHAnsi" w:cstheme="minorHAnsi"/>
              </w:rPr>
              <w:t>Pamięć RAM</w:t>
            </w:r>
          </w:p>
        </w:tc>
        <w:tc>
          <w:tcPr>
            <w:tcW w:w="5115" w:type="dxa"/>
            <w:vAlign w:val="center"/>
            <w:hideMark/>
          </w:tcPr>
          <w:p w:rsidR="00B9394B" w:rsidRPr="00DB740F" w:rsidRDefault="00B9394B" w:rsidP="00CA0344">
            <w:pPr>
              <w:rPr>
                <w:rFonts w:asciiTheme="minorHAnsi" w:hAnsiTheme="minorHAnsi" w:cstheme="minorHAnsi"/>
              </w:rPr>
            </w:pPr>
            <w:r w:rsidRPr="00DB740F">
              <w:rPr>
                <w:rFonts w:asciiTheme="minorHAnsi" w:hAnsiTheme="minorHAnsi" w:cstheme="minorHAnsi"/>
              </w:rPr>
              <w:t>4GB UDIMM DDR4, z możliwością rozbudowy do 16GB</w:t>
            </w:r>
          </w:p>
        </w:tc>
        <w:tc>
          <w:tcPr>
            <w:tcW w:w="2278" w:type="dxa"/>
          </w:tcPr>
          <w:p w:rsidR="00B9394B" w:rsidRPr="00DB740F" w:rsidRDefault="00B9394B" w:rsidP="00CA0344">
            <w:pPr>
              <w:rPr>
                <w:rFonts w:asciiTheme="minorHAnsi" w:hAnsiTheme="minorHAnsi" w:cstheme="minorHAnsi"/>
              </w:rPr>
            </w:pPr>
          </w:p>
        </w:tc>
      </w:tr>
      <w:tr w:rsidR="00DB740F" w:rsidRPr="00DB740F" w:rsidTr="00BA59B8">
        <w:trPr>
          <w:trHeight w:val="499"/>
        </w:trPr>
        <w:tc>
          <w:tcPr>
            <w:tcW w:w="1602" w:type="dxa"/>
            <w:vAlign w:val="center"/>
            <w:hideMark/>
          </w:tcPr>
          <w:p w:rsidR="00B9394B" w:rsidRPr="00DB740F" w:rsidRDefault="00B9394B" w:rsidP="00CA0344">
            <w:pPr>
              <w:rPr>
                <w:rFonts w:asciiTheme="minorHAnsi" w:hAnsiTheme="minorHAnsi" w:cstheme="minorHAnsi"/>
              </w:rPr>
            </w:pPr>
            <w:r w:rsidRPr="00DB740F">
              <w:rPr>
                <w:rFonts w:asciiTheme="minorHAnsi" w:hAnsiTheme="minorHAnsi" w:cstheme="minorHAnsi"/>
              </w:rPr>
              <w:t>Pamięć Flash</w:t>
            </w:r>
          </w:p>
        </w:tc>
        <w:tc>
          <w:tcPr>
            <w:tcW w:w="5115" w:type="dxa"/>
            <w:vAlign w:val="center"/>
            <w:hideMark/>
          </w:tcPr>
          <w:p w:rsidR="00B9394B" w:rsidRPr="00DB740F" w:rsidRDefault="00B9394B" w:rsidP="00CA0344">
            <w:pPr>
              <w:rPr>
                <w:rFonts w:asciiTheme="minorHAnsi" w:hAnsiTheme="minorHAnsi" w:cstheme="minorHAnsi"/>
              </w:rPr>
            </w:pPr>
            <w:r w:rsidRPr="00DB740F">
              <w:rPr>
                <w:rFonts w:asciiTheme="minorHAnsi" w:hAnsiTheme="minorHAnsi" w:cstheme="minorHAnsi"/>
              </w:rPr>
              <w:t>512 MB</w:t>
            </w:r>
          </w:p>
        </w:tc>
        <w:tc>
          <w:tcPr>
            <w:tcW w:w="2278" w:type="dxa"/>
          </w:tcPr>
          <w:p w:rsidR="00B9394B" w:rsidRPr="00DB740F" w:rsidRDefault="00B9394B" w:rsidP="00CA0344">
            <w:pPr>
              <w:rPr>
                <w:rFonts w:asciiTheme="minorHAnsi" w:hAnsiTheme="minorHAnsi" w:cstheme="minorHAnsi"/>
              </w:rPr>
            </w:pPr>
          </w:p>
        </w:tc>
      </w:tr>
      <w:tr w:rsidR="00DB740F" w:rsidRPr="00DB740F" w:rsidTr="00BA59B8">
        <w:trPr>
          <w:trHeight w:val="499"/>
        </w:trPr>
        <w:tc>
          <w:tcPr>
            <w:tcW w:w="1602" w:type="dxa"/>
            <w:vAlign w:val="center"/>
            <w:hideMark/>
          </w:tcPr>
          <w:p w:rsidR="00B9394B" w:rsidRPr="00DB740F" w:rsidRDefault="00B9394B" w:rsidP="00CA0344">
            <w:pPr>
              <w:rPr>
                <w:rFonts w:asciiTheme="minorHAnsi" w:hAnsiTheme="minorHAnsi" w:cstheme="minorHAnsi"/>
              </w:rPr>
            </w:pPr>
            <w:r w:rsidRPr="00DB740F">
              <w:rPr>
                <w:rFonts w:asciiTheme="minorHAnsi" w:hAnsiTheme="minorHAnsi" w:cstheme="minorHAnsi"/>
              </w:rPr>
              <w:t>Ilość obsługiwanych dysków</w:t>
            </w:r>
          </w:p>
        </w:tc>
        <w:tc>
          <w:tcPr>
            <w:tcW w:w="5115" w:type="dxa"/>
            <w:vAlign w:val="center"/>
            <w:hideMark/>
          </w:tcPr>
          <w:p w:rsidR="00B9394B" w:rsidRPr="00DB740F" w:rsidRDefault="00B9394B" w:rsidP="00CA0344">
            <w:pPr>
              <w:rPr>
                <w:rFonts w:asciiTheme="minorHAnsi" w:hAnsiTheme="minorHAnsi" w:cstheme="minorHAnsi"/>
              </w:rPr>
            </w:pPr>
            <w:r w:rsidRPr="00DB740F">
              <w:rPr>
                <w:rFonts w:asciiTheme="minorHAnsi" w:hAnsiTheme="minorHAnsi" w:cstheme="minorHAnsi"/>
              </w:rPr>
              <w:t xml:space="preserve">8 dysków 2.5"/3.5" SATA Hot </w:t>
            </w:r>
            <w:proofErr w:type="spellStart"/>
            <w:r w:rsidRPr="00DB740F">
              <w:rPr>
                <w:rFonts w:asciiTheme="minorHAnsi" w:hAnsiTheme="minorHAnsi" w:cstheme="minorHAnsi"/>
              </w:rPr>
              <w:t>Swap</w:t>
            </w:r>
            <w:proofErr w:type="spellEnd"/>
            <w:r w:rsidRPr="00DB740F">
              <w:rPr>
                <w:rFonts w:asciiTheme="minorHAnsi" w:hAnsiTheme="minorHAnsi" w:cstheme="minorHAnsi"/>
              </w:rPr>
              <w:t xml:space="preserve"> o maksymalnej pojemności 18TB każdy</w:t>
            </w:r>
          </w:p>
        </w:tc>
        <w:tc>
          <w:tcPr>
            <w:tcW w:w="2278" w:type="dxa"/>
          </w:tcPr>
          <w:p w:rsidR="00B9394B" w:rsidRPr="00DB740F" w:rsidRDefault="00B9394B" w:rsidP="00CA0344">
            <w:pPr>
              <w:rPr>
                <w:rFonts w:asciiTheme="minorHAnsi" w:hAnsiTheme="minorHAnsi" w:cstheme="minorHAnsi"/>
              </w:rPr>
            </w:pPr>
          </w:p>
        </w:tc>
      </w:tr>
      <w:tr w:rsidR="00DB740F" w:rsidRPr="00DB740F" w:rsidTr="00BA59B8">
        <w:trPr>
          <w:trHeight w:val="893"/>
        </w:trPr>
        <w:tc>
          <w:tcPr>
            <w:tcW w:w="1602" w:type="dxa"/>
            <w:vAlign w:val="center"/>
            <w:hideMark/>
          </w:tcPr>
          <w:p w:rsidR="00B9394B" w:rsidRPr="00DB740F" w:rsidRDefault="00B9394B" w:rsidP="00CA0344">
            <w:pPr>
              <w:rPr>
                <w:rFonts w:asciiTheme="minorHAnsi" w:hAnsiTheme="minorHAnsi" w:cstheme="minorHAnsi"/>
              </w:rPr>
            </w:pPr>
            <w:r w:rsidRPr="00DB740F">
              <w:rPr>
                <w:rFonts w:asciiTheme="minorHAnsi" w:hAnsiTheme="minorHAnsi" w:cstheme="minorHAnsi"/>
              </w:rPr>
              <w:t>Interfejsy sieciowe</w:t>
            </w:r>
          </w:p>
        </w:tc>
        <w:tc>
          <w:tcPr>
            <w:tcW w:w="5115" w:type="dxa"/>
            <w:vAlign w:val="center"/>
            <w:hideMark/>
          </w:tcPr>
          <w:p w:rsidR="00B9394B" w:rsidRPr="00DB740F" w:rsidRDefault="00B9394B" w:rsidP="00CA0344">
            <w:pPr>
              <w:rPr>
                <w:rFonts w:asciiTheme="minorHAnsi" w:hAnsiTheme="minorHAnsi" w:cstheme="minorHAnsi"/>
                <w:lang w:val="en-US"/>
              </w:rPr>
            </w:pPr>
            <w:r w:rsidRPr="00DB740F">
              <w:rPr>
                <w:rFonts w:asciiTheme="minorHAnsi" w:hAnsiTheme="minorHAnsi" w:cstheme="minorHAnsi"/>
                <w:lang w:val="en-US"/>
              </w:rPr>
              <w:t xml:space="preserve">2 x Port 2,5 Gigabit (2,5G/1G/100M), 2 x 10 </w:t>
            </w:r>
            <w:proofErr w:type="spellStart"/>
            <w:r w:rsidRPr="00DB740F">
              <w:rPr>
                <w:rFonts w:asciiTheme="minorHAnsi" w:hAnsiTheme="minorHAnsi" w:cstheme="minorHAnsi"/>
                <w:lang w:val="en-US"/>
              </w:rPr>
              <w:t>GbE</w:t>
            </w:r>
            <w:proofErr w:type="spellEnd"/>
            <w:r w:rsidRPr="00DB740F">
              <w:rPr>
                <w:rFonts w:asciiTheme="minorHAnsi" w:hAnsiTheme="minorHAnsi" w:cstheme="minorHAnsi"/>
                <w:lang w:val="en-US"/>
              </w:rPr>
              <w:t xml:space="preserve"> SFP+</w:t>
            </w:r>
          </w:p>
        </w:tc>
        <w:tc>
          <w:tcPr>
            <w:tcW w:w="2278" w:type="dxa"/>
          </w:tcPr>
          <w:p w:rsidR="00B9394B" w:rsidRPr="00DB740F" w:rsidRDefault="00B9394B" w:rsidP="00CA0344">
            <w:pPr>
              <w:rPr>
                <w:rFonts w:asciiTheme="minorHAnsi" w:hAnsiTheme="minorHAnsi" w:cstheme="minorHAnsi"/>
                <w:lang w:val="en-US"/>
              </w:rPr>
            </w:pPr>
          </w:p>
        </w:tc>
      </w:tr>
      <w:tr w:rsidR="00DB740F" w:rsidRPr="00DB740F" w:rsidTr="00BA59B8">
        <w:trPr>
          <w:trHeight w:val="499"/>
        </w:trPr>
        <w:tc>
          <w:tcPr>
            <w:tcW w:w="1602" w:type="dxa"/>
            <w:vAlign w:val="center"/>
            <w:hideMark/>
          </w:tcPr>
          <w:p w:rsidR="00B9394B" w:rsidRPr="00DB740F" w:rsidRDefault="00B9394B" w:rsidP="00CA0344">
            <w:pPr>
              <w:rPr>
                <w:rFonts w:asciiTheme="minorHAnsi" w:hAnsiTheme="minorHAnsi" w:cstheme="minorHAnsi"/>
              </w:rPr>
            </w:pPr>
            <w:r w:rsidRPr="00DB740F">
              <w:rPr>
                <w:rFonts w:asciiTheme="minorHAnsi" w:hAnsiTheme="minorHAnsi" w:cstheme="minorHAnsi"/>
              </w:rPr>
              <w:lastRenderedPageBreak/>
              <w:t>Porty</w:t>
            </w:r>
          </w:p>
        </w:tc>
        <w:tc>
          <w:tcPr>
            <w:tcW w:w="5115" w:type="dxa"/>
            <w:vAlign w:val="center"/>
            <w:hideMark/>
          </w:tcPr>
          <w:p w:rsidR="00B9394B" w:rsidRPr="00DB740F" w:rsidRDefault="00B9394B" w:rsidP="00CA0344">
            <w:pPr>
              <w:rPr>
                <w:rFonts w:asciiTheme="minorHAnsi" w:hAnsiTheme="minorHAnsi" w:cstheme="minorHAnsi"/>
              </w:rPr>
            </w:pPr>
            <w:r w:rsidRPr="00DB740F">
              <w:rPr>
                <w:rFonts w:asciiTheme="minorHAnsi" w:hAnsiTheme="minorHAnsi" w:cstheme="minorHAnsi"/>
              </w:rPr>
              <w:t xml:space="preserve">4x USB 3.2 Gen 1, 1 x </w:t>
            </w:r>
            <w:proofErr w:type="spellStart"/>
            <w:r w:rsidRPr="00DB740F">
              <w:rPr>
                <w:rFonts w:asciiTheme="minorHAnsi" w:hAnsiTheme="minorHAnsi" w:cstheme="minorHAnsi"/>
              </w:rPr>
              <w:t>PCIe</w:t>
            </w:r>
            <w:proofErr w:type="spellEnd"/>
            <w:r w:rsidRPr="00DB740F">
              <w:rPr>
                <w:rFonts w:asciiTheme="minorHAnsi" w:hAnsiTheme="minorHAnsi" w:cstheme="minorHAnsi"/>
              </w:rPr>
              <w:t xml:space="preserve"> Gen 2 x2</w:t>
            </w:r>
          </w:p>
        </w:tc>
        <w:tc>
          <w:tcPr>
            <w:tcW w:w="2278" w:type="dxa"/>
          </w:tcPr>
          <w:p w:rsidR="00B9394B" w:rsidRPr="00DB740F" w:rsidRDefault="00B9394B" w:rsidP="00CA0344">
            <w:pPr>
              <w:rPr>
                <w:rFonts w:asciiTheme="minorHAnsi" w:hAnsiTheme="minorHAnsi" w:cstheme="minorHAnsi"/>
              </w:rPr>
            </w:pPr>
          </w:p>
        </w:tc>
      </w:tr>
      <w:tr w:rsidR="00DB740F" w:rsidRPr="00DB740F" w:rsidTr="00BA59B8">
        <w:trPr>
          <w:trHeight w:val="499"/>
        </w:trPr>
        <w:tc>
          <w:tcPr>
            <w:tcW w:w="1602" w:type="dxa"/>
            <w:vAlign w:val="center"/>
            <w:hideMark/>
          </w:tcPr>
          <w:p w:rsidR="00B9394B" w:rsidRPr="00DB740F" w:rsidRDefault="00B9394B" w:rsidP="00CA0344">
            <w:pPr>
              <w:rPr>
                <w:rFonts w:asciiTheme="minorHAnsi" w:hAnsiTheme="minorHAnsi" w:cstheme="minorHAnsi"/>
              </w:rPr>
            </w:pPr>
            <w:r w:rsidRPr="00DB740F">
              <w:rPr>
                <w:rFonts w:asciiTheme="minorHAnsi" w:hAnsiTheme="minorHAnsi" w:cstheme="minorHAnsi"/>
              </w:rPr>
              <w:t>Wskaźniki LED</w:t>
            </w:r>
          </w:p>
        </w:tc>
        <w:tc>
          <w:tcPr>
            <w:tcW w:w="5115" w:type="dxa"/>
            <w:vAlign w:val="center"/>
            <w:hideMark/>
          </w:tcPr>
          <w:p w:rsidR="00B9394B" w:rsidRPr="00DB740F" w:rsidRDefault="00B9394B" w:rsidP="00CA0344">
            <w:pPr>
              <w:rPr>
                <w:rFonts w:asciiTheme="minorHAnsi" w:hAnsiTheme="minorHAnsi" w:cstheme="minorHAnsi"/>
                <w:lang w:val="en-US"/>
              </w:rPr>
            </w:pPr>
            <w:r w:rsidRPr="00DB740F">
              <w:rPr>
                <w:rFonts w:asciiTheme="minorHAnsi" w:hAnsiTheme="minorHAnsi" w:cstheme="minorHAnsi"/>
                <w:shd w:val="clear" w:color="auto" w:fill="FFFFFF"/>
                <w:lang w:val="en-US"/>
              </w:rPr>
              <w:t xml:space="preserve">HDD 1-8, </w:t>
            </w:r>
            <w:proofErr w:type="spellStart"/>
            <w:r w:rsidRPr="00DB740F">
              <w:rPr>
                <w:rFonts w:asciiTheme="minorHAnsi" w:hAnsiTheme="minorHAnsi" w:cstheme="minorHAnsi"/>
                <w:shd w:val="clear" w:color="auto" w:fill="FFFFFF"/>
                <w:lang w:val="en-US"/>
              </w:rPr>
              <w:t>stan</w:t>
            </w:r>
            <w:proofErr w:type="spellEnd"/>
            <w:r w:rsidRPr="00DB740F">
              <w:rPr>
                <w:rFonts w:asciiTheme="minorHAnsi" w:hAnsiTheme="minorHAnsi" w:cstheme="minorHAnsi"/>
                <w:shd w:val="clear" w:color="auto" w:fill="FFFFFF"/>
                <w:lang w:val="en-US"/>
              </w:rPr>
              <w:t>, LAN, Power, USB</w:t>
            </w:r>
          </w:p>
        </w:tc>
        <w:tc>
          <w:tcPr>
            <w:tcW w:w="2278" w:type="dxa"/>
          </w:tcPr>
          <w:p w:rsidR="00B9394B" w:rsidRPr="00DB740F" w:rsidRDefault="00B9394B" w:rsidP="00CA0344">
            <w:pPr>
              <w:rPr>
                <w:rFonts w:asciiTheme="minorHAnsi" w:hAnsiTheme="minorHAnsi" w:cstheme="minorHAnsi"/>
                <w:shd w:val="clear" w:color="auto" w:fill="FFFFFF"/>
                <w:lang w:val="en-US"/>
              </w:rPr>
            </w:pPr>
          </w:p>
        </w:tc>
      </w:tr>
      <w:tr w:rsidR="00DB740F" w:rsidRPr="00DB740F" w:rsidTr="00BA59B8">
        <w:trPr>
          <w:trHeight w:val="499"/>
        </w:trPr>
        <w:tc>
          <w:tcPr>
            <w:tcW w:w="1602" w:type="dxa"/>
            <w:vAlign w:val="center"/>
            <w:hideMark/>
          </w:tcPr>
          <w:p w:rsidR="00B9394B" w:rsidRPr="00DB740F" w:rsidRDefault="00B9394B" w:rsidP="00CA0344">
            <w:pPr>
              <w:rPr>
                <w:rFonts w:asciiTheme="minorHAnsi" w:hAnsiTheme="minorHAnsi" w:cstheme="minorHAnsi"/>
              </w:rPr>
            </w:pPr>
            <w:r w:rsidRPr="00DB740F">
              <w:rPr>
                <w:rFonts w:asciiTheme="minorHAnsi" w:hAnsiTheme="minorHAnsi" w:cstheme="minorHAnsi"/>
              </w:rPr>
              <w:t>Obsługa RAID</w:t>
            </w:r>
          </w:p>
        </w:tc>
        <w:tc>
          <w:tcPr>
            <w:tcW w:w="5115" w:type="dxa"/>
            <w:vAlign w:val="center"/>
            <w:hideMark/>
          </w:tcPr>
          <w:p w:rsidR="00B9394B" w:rsidRPr="00DB740F" w:rsidRDefault="00B9394B" w:rsidP="00CA0344">
            <w:pPr>
              <w:rPr>
                <w:rFonts w:asciiTheme="minorHAnsi" w:hAnsiTheme="minorHAnsi" w:cstheme="minorHAnsi"/>
              </w:rPr>
            </w:pPr>
            <w:r w:rsidRPr="00DB740F">
              <w:rPr>
                <w:rFonts w:asciiTheme="minorHAnsi" w:hAnsiTheme="minorHAnsi" w:cstheme="minorHAnsi"/>
              </w:rPr>
              <w:t xml:space="preserve">Pojedynczy dysk, JBOD, RAID 0,1,5,5+Spare,6,6+Spare,10,10+Spare,50/60. </w:t>
            </w:r>
          </w:p>
        </w:tc>
        <w:tc>
          <w:tcPr>
            <w:tcW w:w="2278" w:type="dxa"/>
          </w:tcPr>
          <w:p w:rsidR="00B9394B" w:rsidRPr="00DB740F" w:rsidRDefault="00B9394B" w:rsidP="00CA0344">
            <w:pPr>
              <w:rPr>
                <w:rFonts w:asciiTheme="minorHAnsi" w:hAnsiTheme="minorHAnsi" w:cstheme="minorHAnsi"/>
              </w:rPr>
            </w:pPr>
          </w:p>
        </w:tc>
      </w:tr>
      <w:tr w:rsidR="00DB740F" w:rsidRPr="00DB740F" w:rsidTr="00BA59B8">
        <w:trPr>
          <w:trHeight w:val="499"/>
        </w:trPr>
        <w:tc>
          <w:tcPr>
            <w:tcW w:w="1602" w:type="dxa"/>
            <w:vAlign w:val="center"/>
            <w:hideMark/>
          </w:tcPr>
          <w:p w:rsidR="00B9394B" w:rsidRPr="00DB740F" w:rsidRDefault="00B9394B" w:rsidP="00CA0344">
            <w:pPr>
              <w:rPr>
                <w:rFonts w:asciiTheme="minorHAnsi" w:hAnsiTheme="minorHAnsi" w:cstheme="minorHAnsi"/>
              </w:rPr>
            </w:pPr>
            <w:r w:rsidRPr="00DB740F">
              <w:rPr>
                <w:rFonts w:asciiTheme="minorHAnsi" w:hAnsiTheme="minorHAnsi" w:cstheme="minorHAnsi"/>
              </w:rPr>
              <w:t>Funkcje RAID</w:t>
            </w:r>
          </w:p>
        </w:tc>
        <w:tc>
          <w:tcPr>
            <w:tcW w:w="5115" w:type="dxa"/>
            <w:vAlign w:val="center"/>
            <w:hideMark/>
          </w:tcPr>
          <w:p w:rsidR="00B9394B" w:rsidRPr="00DB740F" w:rsidRDefault="00B9394B" w:rsidP="00CA0344">
            <w:pPr>
              <w:rPr>
                <w:rFonts w:asciiTheme="minorHAnsi" w:hAnsiTheme="minorHAnsi" w:cstheme="minorHAnsi"/>
              </w:rPr>
            </w:pPr>
            <w:r w:rsidRPr="00DB740F">
              <w:rPr>
                <w:rFonts w:asciiTheme="minorHAnsi" w:hAnsiTheme="minorHAnsi" w:cstheme="minorHAnsi"/>
              </w:rPr>
              <w:t>Możliwość zwiększania pojemności i migracja między poziomami RAID online. Przywracanie RAID.</w:t>
            </w:r>
          </w:p>
        </w:tc>
        <w:tc>
          <w:tcPr>
            <w:tcW w:w="2278" w:type="dxa"/>
          </w:tcPr>
          <w:p w:rsidR="00B9394B" w:rsidRPr="00DB740F" w:rsidRDefault="00B9394B" w:rsidP="00CA0344">
            <w:pPr>
              <w:rPr>
                <w:rFonts w:asciiTheme="minorHAnsi" w:hAnsiTheme="minorHAnsi" w:cstheme="minorHAnsi"/>
              </w:rPr>
            </w:pPr>
          </w:p>
        </w:tc>
      </w:tr>
      <w:tr w:rsidR="00DB740F" w:rsidRPr="00DB740F" w:rsidTr="00BA59B8">
        <w:trPr>
          <w:trHeight w:val="499"/>
        </w:trPr>
        <w:tc>
          <w:tcPr>
            <w:tcW w:w="1602" w:type="dxa"/>
            <w:vAlign w:val="center"/>
            <w:hideMark/>
          </w:tcPr>
          <w:p w:rsidR="00B9394B" w:rsidRPr="00DB740F" w:rsidRDefault="00B9394B" w:rsidP="00CA0344">
            <w:pPr>
              <w:rPr>
                <w:rFonts w:asciiTheme="minorHAnsi" w:hAnsiTheme="minorHAnsi" w:cstheme="minorHAnsi"/>
              </w:rPr>
            </w:pPr>
            <w:r w:rsidRPr="00DB740F">
              <w:rPr>
                <w:rFonts w:asciiTheme="minorHAnsi" w:hAnsiTheme="minorHAnsi" w:cstheme="minorHAnsi"/>
              </w:rPr>
              <w:t>Szyfrowanie</w:t>
            </w:r>
          </w:p>
        </w:tc>
        <w:tc>
          <w:tcPr>
            <w:tcW w:w="5115" w:type="dxa"/>
            <w:vAlign w:val="center"/>
            <w:hideMark/>
          </w:tcPr>
          <w:p w:rsidR="00B9394B" w:rsidRPr="00DB740F" w:rsidRDefault="00B9394B" w:rsidP="00CA0344">
            <w:pPr>
              <w:rPr>
                <w:rFonts w:asciiTheme="minorHAnsi" w:hAnsiTheme="minorHAnsi" w:cstheme="minorHAnsi"/>
              </w:rPr>
            </w:pPr>
            <w:r w:rsidRPr="00DB740F">
              <w:rPr>
                <w:rFonts w:asciiTheme="minorHAnsi" w:hAnsiTheme="minorHAnsi" w:cstheme="minorHAnsi"/>
              </w:rPr>
              <w:t>Możliwość szyfrowania folderów współdzielonych oraz całych woluminów kluczem AES 256 bitów.</w:t>
            </w:r>
            <w:r w:rsidRPr="00DB740F">
              <w:rPr>
                <w:rFonts w:asciiTheme="minorHAnsi" w:hAnsiTheme="minorHAnsi" w:cstheme="minorHAnsi"/>
              </w:rPr>
              <w:br/>
              <w:t xml:space="preserve">Mechanizm szyfrowania z akceleracją sprzętową. </w:t>
            </w:r>
          </w:p>
        </w:tc>
        <w:tc>
          <w:tcPr>
            <w:tcW w:w="2278" w:type="dxa"/>
          </w:tcPr>
          <w:p w:rsidR="00B9394B" w:rsidRPr="00DB740F" w:rsidRDefault="00B9394B" w:rsidP="00CA0344">
            <w:pPr>
              <w:rPr>
                <w:rFonts w:asciiTheme="minorHAnsi" w:hAnsiTheme="minorHAnsi" w:cstheme="minorHAnsi"/>
              </w:rPr>
            </w:pPr>
          </w:p>
        </w:tc>
      </w:tr>
      <w:tr w:rsidR="00DB740F" w:rsidRPr="00DB740F" w:rsidTr="00BA59B8">
        <w:trPr>
          <w:trHeight w:val="499"/>
        </w:trPr>
        <w:tc>
          <w:tcPr>
            <w:tcW w:w="1602" w:type="dxa"/>
            <w:vAlign w:val="center"/>
            <w:hideMark/>
          </w:tcPr>
          <w:p w:rsidR="00B9394B" w:rsidRPr="00DB740F" w:rsidRDefault="00B9394B" w:rsidP="00CA0344">
            <w:pPr>
              <w:rPr>
                <w:rFonts w:asciiTheme="minorHAnsi" w:hAnsiTheme="minorHAnsi" w:cstheme="minorHAnsi"/>
              </w:rPr>
            </w:pPr>
            <w:r w:rsidRPr="00DB740F">
              <w:rPr>
                <w:rFonts w:asciiTheme="minorHAnsi" w:hAnsiTheme="minorHAnsi" w:cstheme="minorHAnsi"/>
              </w:rPr>
              <w:t>System Operacyjny</w:t>
            </w:r>
          </w:p>
        </w:tc>
        <w:tc>
          <w:tcPr>
            <w:tcW w:w="5115" w:type="dxa"/>
            <w:vAlign w:val="center"/>
            <w:hideMark/>
          </w:tcPr>
          <w:p w:rsidR="00B9394B" w:rsidRPr="00DB740F" w:rsidRDefault="00B9394B" w:rsidP="00CA0344">
            <w:pPr>
              <w:rPr>
                <w:rFonts w:asciiTheme="minorHAnsi" w:hAnsiTheme="minorHAnsi" w:cstheme="minorHAnsi"/>
                <w:lang w:val="en-US"/>
              </w:rPr>
            </w:pPr>
            <w:r w:rsidRPr="00DB740F">
              <w:rPr>
                <w:rFonts w:asciiTheme="minorHAnsi" w:hAnsiTheme="minorHAnsi" w:cstheme="minorHAnsi"/>
                <w:lang w:val="en-US"/>
              </w:rPr>
              <w:t>Windows 7, Windows 8, Windows 10, Windows Server 2008R2/2012/2012R2/2016/2019, Apple Mac OS 10.10+, Linux &amp; UNIX</w:t>
            </w:r>
          </w:p>
        </w:tc>
        <w:tc>
          <w:tcPr>
            <w:tcW w:w="2278" w:type="dxa"/>
          </w:tcPr>
          <w:p w:rsidR="00B9394B" w:rsidRPr="00DB740F" w:rsidRDefault="00B9394B" w:rsidP="00CA0344">
            <w:pPr>
              <w:rPr>
                <w:rFonts w:asciiTheme="minorHAnsi" w:hAnsiTheme="minorHAnsi" w:cstheme="minorHAnsi"/>
                <w:lang w:val="en-US"/>
              </w:rPr>
            </w:pPr>
          </w:p>
        </w:tc>
      </w:tr>
      <w:tr w:rsidR="00DB740F" w:rsidRPr="00DB740F" w:rsidTr="00BA59B8">
        <w:trPr>
          <w:trHeight w:val="499"/>
        </w:trPr>
        <w:tc>
          <w:tcPr>
            <w:tcW w:w="1602" w:type="dxa"/>
            <w:vAlign w:val="center"/>
          </w:tcPr>
          <w:p w:rsidR="00B9394B" w:rsidRPr="00DB740F" w:rsidRDefault="00B9394B" w:rsidP="00CA0344">
            <w:pPr>
              <w:rPr>
                <w:rFonts w:asciiTheme="minorHAnsi" w:hAnsiTheme="minorHAnsi" w:cstheme="minorHAnsi"/>
              </w:rPr>
            </w:pPr>
            <w:proofErr w:type="spellStart"/>
            <w:r w:rsidRPr="00DB740F">
              <w:rPr>
                <w:rFonts w:asciiTheme="minorHAnsi" w:hAnsiTheme="minorHAnsi" w:cstheme="minorHAnsi"/>
              </w:rPr>
              <w:t>Zamontowne</w:t>
            </w:r>
            <w:proofErr w:type="spellEnd"/>
            <w:r w:rsidRPr="00DB740F">
              <w:rPr>
                <w:rFonts w:asciiTheme="minorHAnsi" w:hAnsiTheme="minorHAnsi" w:cstheme="minorHAnsi"/>
              </w:rPr>
              <w:t xml:space="preserve"> dyski</w:t>
            </w:r>
          </w:p>
        </w:tc>
        <w:tc>
          <w:tcPr>
            <w:tcW w:w="5115" w:type="dxa"/>
            <w:vAlign w:val="center"/>
          </w:tcPr>
          <w:p w:rsidR="00B9394B" w:rsidRPr="00DB740F" w:rsidRDefault="00B9394B" w:rsidP="00CA0344">
            <w:pPr>
              <w:rPr>
                <w:rFonts w:asciiTheme="minorHAnsi" w:hAnsiTheme="minorHAnsi" w:cstheme="minorHAnsi"/>
              </w:rPr>
            </w:pPr>
            <w:r w:rsidRPr="00DB740F">
              <w:rPr>
                <w:rFonts w:asciiTheme="minorHAnsi" w:hAnsiTheme="minorHAnsi" w:cstheme="minorHAnsi"/>
              </w:rPr>
              <w:t>4 dyski spełniające poniższe zapisy:</w:t>
            </w:r>
          </w:p>
          <w:p w:rsidR="00B9394B" w:rsidRPr="00DB740F" w:rsidRDefault="00B9394B" w:rsidP="00CA0344">
            <w:pPr>
              <w:rPr>
                <w:rFonts w:asciiTheme="minorHAnsi" w:hAnsiTheme="minorHAnsi" w:cstheme="minorHAnsi"/>
              </w:rPr>
            </w:pPr>
            <w:r w:rsidRPr="00DB740F">
              <w:rPr>
                <w:rFonts w:asciiTheme="minorHAnsi" w:hAnsiTheme="minorHAnsi" w:cstheme="minorHAnsi"/>
              </w:rPr>
              <w:t>Pojemność: minimum 8TB</w:t>
            </w:r>
          </w:p>
          <w:p w:rsidR="00B9394B" w:rsidRPr="00DB740F" w:rsidRDefault="00B9394B" w:rsidP="00CA0344">
            <w:pPr>
              <w:rPr>
                <w:rFonts w:asciiTheme="minorHAnsi" w:hAnsiTheme="minorHAnsi" w:cstheme="minorHAnsi"/>
              </w:rPr>
            </w:pPr>
            <w:r w:rsidRPr="00DB740F">
              <w:rPr>
                <w:rFonts w:asciiTheme="minorHAnsi" w:hAnsiTheme="minorHAnsi" w:cstheme="minorHAnsi"/>
              </w:rPr>
              <w:t>Interfejs: SATA 6Gb/s</w:t>
            </w:r>
          </w:p>
          <w:p w:rsidR="00B9394B" w:rsidRPr="00DB740F" w:rsidRDefault="00B9394B" w:rsidP="00CA0344">
            <w:pPr>
              <w:rPr>
                <w:rFonts w:asciiTheme="minorHAnsi" w:hAnsiTheme="minorHAnsi" w:cstheme="minorHAnsi"/>
              </w:rPr>
            </w:pPr>
            <w:r w:rsidRPr="00DB740F">
              <w:rPr>
                <w:rFonts w:asciiTheme="minorHAnsi" w:hAnsiTheme="minorHAnsi" w:cstheme="minorHAnsi"/>
              </w:rPr>
              <w:t>Pamięć podręczna: 64</w:t>
            </w:r>
          </w:p>
          <w:p w:rsidR="00B9394B" w:rsidRPr="00DB740F" w:rsidRDefault="00B9394B" w:rsidP="00CA0344">
            <w:pPr>
              <w:rPr>
                <w:rFonts w:asciiTheme="minorHAnsi" w:hAnsiTheme="minorHAnsi" w:cstheme="minorHAnsi"/>
              </w:rPr>
            </w:pPr>
            <w:r w:rsidRPr="00DB740F">
              <w:rPr>
                <w:rFonts w:asciiTheme="minorHAnsi" w:hAnsiTheme="minorHAnsi" w:cstheme="minorHAnsi"/>
              </w:rPr>
              <w:t xml:space="preserve">Prędkość obrotowa: min. 7000 </w:t>
            </w:r>
            <w:proofErr w:type="spellStart"/>
            <w:r w:rsidRPr="00DB740F">
              <w:rPr>
                <w:rFonts w:asciiTheme="minorHAnsi" w:hAnsiTheme="minorHAnsi" w:cstheme="minorHAnsi"/>
              </w:rPr>
              <w:t>obr</w:t>
            </w:r>
            <w:proofErr w:type="spellEnd"/>
            <w:r w:rsidRPr="00DB740F">
              <w:rPr>
                <w:rFonts w:asciiTheme="minorHAnsi" w:hAnsiTheme="minorHAnsi" w:cstheme="minorHAnsi"/>
              </w:rPr>
              <w:t xml:space="preserve">/min </w:t>
            </w:r>
          </w:p>
          <w:p w:rsidR="00B9394B" w:rsidRPr="00DB740F" w:rsidRDefault="00B9394B" w:rsidP="00CA0344">
            <w:pPr>
              <w:rPr>
                <w:rFonts w:asciiTheme="minorHAnsi" w:hAnsiTheme="minorHAnsi" w:cstheme="minorHAnsi"/>
              </w:rPr>
            </w:pPr>
            <w:r w:rsidRPr="00DB740F">
              <w:rPr>
                <w:rFonts w:asciiTheme="minorHAnsi" w:hAnsiTheme="minorHAnsi" w:cstheme="minorHAnsi"/>
              </w:rPr>
              <w:t>Gwarancja producenta: 36 miesięcy</w:t>
            </w:r>
          </w:p>
          <w:p w:rsidR="00B9394B" w:rsidRPr="00DB740F" w:rsidRDefault="00B9394B" w:rsidP="00CA0344">
            <w:pPr>
              <w:rPr>
                <w:rFonts w:asciiTheme="minorHAnsi" w:hAnsiTheme="minorHAnsi" w:cstheme="minorHAnsi"/>
              </w:rPr>
            </w:pPr>
          </w:p>
          <w:p w:rsidR="00B9394B" w:rsidRPr="00DB740F" w:rsidRDefault="00B9394B" w:rsidP="00CA0344">
            <w:pPr>
              <w:rPr>
                <w:rFonts w:asciiTheme="minorHAnsi" w:hAnsiTheme="minorHAnsi" w:cstheme="minorHAnsi"/>
              </w:rPr>
            </w:pPr>
            <w:r w:rsidRPr="00DB740F">
              <w:rPr>
                <w:rFonts w:asciiTheme="minorHAnsi" w:hAnsiTheme="minorHAnsi" w:cstheme="minorHAnsi"/>
              </w:rPr>
              <w:t>Usługa odzyskiwania danych świadczona przez producenta dysków.</w:t>
            </w:r>
          </w:p>
        </w:tc>
        <w:tc>
          <w:tcPr>
            <w:tcW w:w="2278" w:type="dxa"/>
          </w:tcPr>
          <w:p w:rsidR="00B9394B" w:rsidRPr="00DB740F" w:rsidRDefault="00B9394B" w:rsidP="00CA0344">
            <w:pPr>
              <w:rPr>
                <w:rFonts w:asciiTheme="minorHAnsi" w:hAnsiTheme="minorHAnsi" w:cstheme="minorHAnsi"/>
              </w:rPr>
            </w:pPr>
          </w:p>
        </w:tc>
      </w:tr>
      <w:tr w:rsidR="00DB740F" w:rsidRPr="00DB740F" w:rsidTr="00BA59B8">
        <w:trPr>
          <w:trHeight w:val="499"/>
        </w:trPr>
        <w:tc>
          <w:tcPr>
            <w:tcW w:w="1602" w:type="dxa"/>
            <w:vAlign w:val="center"/>
            <w:hideMark/>
          </w:tcPr>
          <w:p w:rsidR="00B9394B" w:rsidRPr="00DB740F" w:rsidRDefault="00B9394B" w:rsidP="00CA0344">
            <w:pPr>
              <w:rPr>
                <w:rFonts w:asciiTheme="minorHAnsi" w:hAnsiTheme="minorHAnsi" w:cstheme="minorHAnsi"/>
              </w:rPr>
            </w:pPr>
            <w:r w:rsidRPr="00DB740F">
              <w:rPr>
                <w:rFonts w:asciiTheme="minorHAnsi" w:hAnsiTheme="minorHAnsi" w:cstheme="minorHAnsi"/>
              </w:rPr>
              <w:t>Stacja monitoringu</w:t>
            </w:r>
          </w:p>
        </w:tc>
        <w:tc>
          <w:tcPr>
            <w:tcW w:w="5115" w:type="dxa"/>
            <w:vAlign w:val="center"/>
            <w:hideMark/>
          </w:tcPr>
          <w:p w:rsidR="00B9394B" w:rsidRPr="00DB740F" w:rsidRDefault="00B9394B" w:rsidP="00CA0344">
            <w:pPr>
              <w:rPr>
                <w:rFonts w:asciiTheme="minorHAnsi" w:hAnsiTheme="minorHAnsi" w:cstheme="minorHAnsi"/>
              </w:rPr>
            </w:pPr>
            <w:r w:rsidRPr="00DB740F">
              <w:rPr>
                <w:rFonts w:asciiTheme="minorHAnsi" w:hAnsiTheme="minorHAnsi" w:cstheme="minorHAnsi"/>
              </w:rPr>
              <w:t>Obsługa do 16 kamer IP (8 darmowych [QVR PRO]).</w:t>
            </w:r>
          </w:p>
        </w:tc>
        <w:tc>
          <w:tcPr>
            <w:tcW w:w="2278" w:type="dxa"/>
          </w:tcPr>
          <w:p w:rsidR="00B9394B" w:rsidRPr="00DB740F" w:rsidRDefault="00B9394B" w:rsidP="00CA0344">
            <w:pPr>
              <w:rPr>
                <w:rFonts w:asciiTheme="minorHAnsi" w:hAnsiTheme="minorHAnsi" w:cstheme="minorHAnsi"/>
              </w:rPr>
            </w:pPr>
          </w:p>
        </w:tc>
      </w:tr>
      <w:tr w:rsidR="00DB740F" w:rsidRPr="00DB740F" w:rsidTr="00BA59B8">
        <w:trPr>
          <w:trHeight w:val="499"/>
        </w:trPr>
        <w:tc>
          <w:tcPr>
            <w:tcW w:w="1602" w:type="dxa"/>
            <w:vAlign w:val="center"/>
            <w:hideMark/>
          </w:tcPr>
          <w:p w:rsidR="00B9394B" w:rsidRPr="00DB740F" w:rsidRDefault="00B9394B" w:rsidP="00CA0344">
            <w:pPr>
              <w:rPr>
                <w:rFonts w:asciiTheme="minorHAnsi" w:hAnsiTheme="minorHAnsi" w:cstheme="minorHAnsi"/>
              </w:rPr>
            </w:pPr>
            <w:r w:rsidRPr="00DB740F">
              <w:rPr>
                <w:rFonts w:asciiTheme="minorHAnsi" w:hAnsiTheme="minorHAnsi" w:cstheme="minorHAnsi"/>
              </w:rPr>
              <w:t>Protokoły</w:t>
            </w:r>
          </w:p>
        </w:tc>
        <w:tc>
          <w:tcPr>
            <w:tcW w:w="5115" w:type="dxa"/>
            <w:vAlign w:val="center"/>
            <w:hideMark/>
          </w:tcPr>
          <w:p w:rsidR="00B9394B" w:rsidRPr="00DB740F" w:rsidRDefault="00B9394B" w:rsidP="00CA0344">
            <w:pPr>
              <w:rPr>
                <w:rFonts w:asciiTheme="minorHAnsi" w:hAnsiTheme="minorHAnsi" w:cstheme="minorHAnsi"/>
              </w:rPr>
            </w:pPr>
            <w:r w:rsidRPr="00DB740F">
              <w:rPr>
                <w:rFonts w:asciiTheme="minorHAnsi" w:hAnsiTheme="minorHAnsi" w:cstheme="minorHAnsi"/>
              </w:rPr>
              <w:t xml:space="preserve">CIFS, AFP, NFS, FTP, </w:t>
            </w:r>
            <w:proofErr w:type="spellStart"/>
            <w:r w:rsidRPr="00DB740F">
              <w:rPr>
                <w:rFonts w:asciiTheme="minorHAnsi" w:hAnsiTheme="minorHAnsi" w:cstheme="minorHAnsi"/>
              </w:rPr>
              <w:t>WebDAV</w:t>
            </w:r>
            <w:proofErr w:type="spellEnd"/>
            <w:r w:rsidRPr="00DB740F">
              <w:rPr>
                <w:rFonts w:asciiTheme="minorHAnsi" w:hAnsiTheme="minorHAnsi" w:cstheme="minorHAnsi"/>
              </w:rPr>
              <w:t xml:space="preserve">, </w:t>
            </w:r>
            <w:proofErr w:type="spellStart"/>
            <w:r w:rsidRPr="00DB740F">
              <w:rPr>
                <w:rFonts w:asciiTheme="minorHAnsi" w:hAnsiTheme="minorHAnsi" w:cstheme="minorHAnsi"/>
              </w:rPr>
              <w:t>iSCSI</w:t>
            </w:r>
            <w:proofErr w:type="spellEnd"/>
            <w:r w:rsidRPr="00DB740F">
              <w:rPr>
                <w:rFonts w:asciiTheme="minorHAnsi" w:hAnsiTheme="minorHAnsi" w:cstheme="minorHAnsi"/>
              </w:rPr>
              <w:t>, Telnet, SSH, SNMP</w:t>
            </w:r>
          </w:p>
        </w:tc>
        <w:tc>
          <w:tcPr>
            <w:tcW w:w="2278" w:type="dxa"/>
          </w:tcPr>
          <w:p w:rsidR="00B9394B" w:rsidRPr="00DB740F" w:rsidRDefault="00B9394B" w:rsidP="00CA0344">
            <w:pPr>
              <w:rPr>
                <w:rFonts w:asciiTheme="minorHAnsi" w:hAnsiTheme="minorHAnsi" w:cstheme="minorHAnsi"/>
              </w:rPr>
            </w:pPr>
          </w:p>
        </w:tc>
      </w:tr>
      <w:tr w:rsidR="00DB740F" w:rsidRPr="00DB740F" w:rsidTr="00BA59B8">
        <w:trPr>
          <w:trHeight w:val="499"/>
        </w:trPr>
        <w:tc>
          <w:tcPr>
            <w:tcW w:w="1602" w:type="dxa"/>
            <w:vAlign w:val="center"/>
            <w:hideMark/>
          </w:tcPr>
          <w:p w:rsidR="00B9394B" w:rsidRPr="00DB740F" w:rsidRDefault="00B9394B" w:rsidP="00CA0344">
            <w:pPr>
              <w:rPr>
                <w:rFonts w:asciiTheme="minorHAnsi" w:hAnsiTheme="minorHAnsi" w:cstheme="minorHAnsi"/>
              </w:rPr>
            </w:pPr>
            <w:r w:rsidRPr="00DB740F">
              <w:rPr>
                <w:rFonts w:asciiTheme="minorHAnsi" w:hAnsiTheme="minorHAnsi" w:cstheme="minorHAnsi"/>
              </w:rPr>
              <w:t>Usługi</w:t>
            </w:r>
          </w:p>
        </w:tc>
        <w:tc>
          <w:tcPr>
            <w:tcW w:w="5115" w:type="dxa"/>
            <w:vAlign w:val="center"/>
            <w:hideMark/>
          </w:tcPr>
          <w:p w:rsidR="00B9394B" w:rsidRPr="00DB740F" w:rsidRDefault="00B9394B" w:rsidP="00CA0344">
            <w:pPr>
              <w:rPr>
                <w:rFonts w:asciiTheme="minorHAnsi" w:hAnsiTheme="minorHAnsi" w:cstheme="minorHAnsi"/>
              </w:rPr>
            </w:pPr>
            <w:r w:rsidRPr="00DB740F">
              <w:rPr>
                <w:rFonts w:asciiTheme="minorHAnsi" w:hAnsiTheme="minorHAnsi" w:cstheme="minorHAnsi"/>
              </w:rPr>
              <w:t xml:space="preserve">Serwer pocztowy, Stacja monitoringu, Windows ACL, Serwer wydruku, Serwer WWW, Serwer plików, Manager plików przez WWW, Obsługa paczek QPKG, Funkcja Virtual Disk umożliwiająca zwiększenie pojemności serwera przy pomocy protokołu </w:t>
            </w:r>
            <w:proofErr w:type="spellStart"/>
            <w:r w:rsidRPr="00DB740F">
              <w:rPr>
                <w:rFonts w:asciiTheme="minorHAnsi" w:hAnsiTheme="minorHAnsi" w:cstheme="minorHAnsi"/>
              </w:rPr>
              <w:t>iSCSI</w:t>
            </w:r>
            <w:proofErr w:type="spellEnd"/>
            <w:r w:rsidRPr="00DB740F">
              <w:rPr>
                <w:rFonts w:asciiTheme="minorHAnsi" w:hAnsiTheme="minorHAnsi" w:cstheme="minorHAnsi"/>
              </w:rPr>
              <w:t xml:space="preserve">, Replikacja w czasie rzeczywistym, Klient LDAP, Serwer </w:t>
            </w:r>
            <w:proofErr w:type="spellStart"/>
            <w:r w:rsidRPr="00DB740F">
              <w:rPr>
                <w:rFonts w:asciiTheme="minorHAnsi" w:hAnsiTheme="minorHAnsi" w:cstheme="minorHAnsi"/>
              </w:rPr>
              <w:t>Syslog</w:t>
            </w:r>
            <w:proofErr w:type="spellEnd"/>
            <w:r w:rsidRPr="00DB740F">
              <w:rPr>
                <w:rFonts w:asciiTheme="minorHAnsi" w:hAnsiTheme="minorHAnsi" w:cstheme="minorHAnsi"/>
              </w:rPr>
              <w:t>, Migawki wolumenów, Obsługa kontenerów (LXC – Docker),</w:t>
            </w:r>
            <w:r w:rsidRPr="00DB740F">
              <w:rPr>
                <w:rFonts w:asciiTheme="minorHAnsi" w:hAnsiTheme="minorHAnsi" w:cstheme="minorHAnsi"/>
              </w:rPr>
              <w:br/>
              <w:t>Serwer VPN</w:t>
            </w:r>
          </w:p>
        </w:tc>
        <w:tc>
          <w:tcPr>
            <w:tcW w:w="2278" w:type="dxa"/>
          </w:tcPr>
          <w:p w:rsidR="00B9394B" w:rsidRPr="00DB740F" w:rsidRDefault="00B9394B" w:rsidP="00CA0344">
            <w:pPr>
              <w:rPr>
                <w:rFonts w:asciiTheme="minorHAnsi" w:hAnsiTheme="minorHAnsi" w:cstheme="minorHAnsi"/>
              </w:rPr>
            </w:pPr>
          </w:p>
        </w:tc>
      </w:tr>
      <w:tr w:rsidR="00DB740F" w:rsidRPr="00DB740F" w:rsidTr="00BA59B8">
        <w:trPr>
          <w:trHeight w:val="499"/>
        </w:trPr>
        <w:tc>
          <w:tcPr>
            <w:tcW w:w="1602" w:type="dxa"/>
            <w:vAlign w:val="center"/>
            <w:hideMark/>
          </w:tcPr>
          <w:p w:rsidR="00B9394B" w:rsidRPr="00DB740F" w:rsidRDefault="00B9394B" w:rsidP="00CA0344">
            <w:pPr>
              <w:rPr>
                <w:rFonts w:asciiTheme="minorHAnsi" w:hAnsiTheme="minorHAnsi" w:cstheme="minorHAnsi"/>
              </w:rPr>
            </w:pPr>
            <w:r w:rsidRPr="00DB740F">
              <w:rPr>
                <w:rFonts w:asciiTheme="minorHAnsi" w:hAnsiTheme="minorHAnsi" w:cstheme="minorHAnsi"/>
              </w:rPr>
              <w:t>Zarządzanie dyskami</w:t>
            </w:r>
          </w:p>
        </w:tc>
        <w:tc>
          <w:tcPr>
            <w:tcW w:w="5115" w:type="dxa"/>
            <w:vAlign w:val="center"/>
            <w:hideMark/>
          </w:tcPr>
          <w:p w:rsidR="00B9394B" w:rsidRPr="00DB740F" w:rsidRDefault="00B9394B" w:rsidP="00CA0344">
            <w:pPr>
              <w:rPr>
                <w:rFonts w:asciiTheme="minorHAnsi" w:hAnsiTheme="minorHAnsi" w:cstheme="minorHAnsi"/>
              </w:rPr>
            </w:pPr>
            <w:r w:rsidRPr="00DB740F">
              <w:rPr>
                <w:rFonts w:asciiTheme="minorHAnsi" w:hAnsiTheme="minorHAnsi" w:cstheme="minorHAnsi"/>
              </w:rPr>
              <w:t>SMART, sprawdzanie złych sektorów</w:t>
            </w:r>
          </w:p>
        </w:tc>
        <w:tc>
          <w:tcPr>
            <w:tcW w:w="2278" w:type="dxa"/>
          </w:tcPr>
          <w:p w:rsidR="00B9394B" w:rsidRPr="00DB740F" w:rsidRDefault="00B9394B" w:rsidP="00CA0344">
            <w:pPr>
              <w:rPr>
                <w:rFonts w:asciiTheme="minorHAnsi" w:hAnsiTheme="minorHAnsi" w:cstheme="minorHAnsi"/>
              </w:rPr>
            </w:pPr>
          </w:p>
        </w:tc>
      </w:tr>
      <w:tr w:rsidR="00DB740F" w:rsidRPr="00DB740F" w:rsidTr="00BA59B8">
        <w:trPr>
          <w:trHeight w:val="499"/>
        </w:trPr>
        <w:tc>
          <w:tcPr>
            <w:tcW w:w="1602" w:type="dxa"/>
            <w:vAlign w:val="center"/>
            <w:hideMark/>
          </w:tcPr>
          <w:p w:rsidR="00B9394B" w:rsidRPr="00DB740F" w:rsidRDefault="00B9394B" w:rsidP="00CA0344">
            <w:pPr>
              <w:rPr>
                <w:rFonts w:asciiTheme="minorHAnsi" w:hAnsiTheme="minorHAnsi" w:cstheme="minorHAnsi"/>
              </w:rPr>
            </w:pPr>
            <w:r w:rsidRPr="00DB740F">
              <w:rPr>
                <w:rFonts w:asciiTheme="minorHAnsi" w:hAnsiTheme="minorHAnsi" w:cstheme="minorHAnsi"/>
              </w:rPr>
              <w:t>Rozszerzenie</w:t>
            </w:r>
          </w:p>
        </w:tc>
        <w:tc>
          <w:tcPr>
            <w:tcW w:w="5115" w:type="dxa"/>
            <w:vAlign w:val="center"/>
            <w:hideMark/>
          </w:tcPr>
          <w:p w:rsidR="00B9394B" w:rsidRPr="00DB740F" w:rsidRDefault="00B9394B" w:rsidP="00CA0344">
            <w:pPr>
              <w:rPr>
                <w:rFonts w:asciiTheme="minorHAnsi" w:hAnsiTheme="minorHAnsi" w:cstheme="minorHAnsi"/>
              </w:rPr>
            </w:pPr>
            <w:r w:rsidRPr="00DB740F">
              <w:rPr>
                <w:rFonts w:asciiTheme="minorHAnsi" w:hAnsiTheme="minorHAnsi" w:cstheme="minorHAnsi"/>
              </w:rPr>
              <w:t>Możliwość rozszerzenia o maksymalnie 16 zatok</w:t>
            </w:r>
          </w:p>
        </w:tc>
        <w:tc>
          <w:tcPr>
            <w:tcW w:w="2278" w:type="dxa"/>
          </w:tcPr>
          <w:p w:rsidR="00B9394B" w:rsidRPr="00DB740F" w:rsidRDefault="00B9394B" w:rsidP="00CA0344">
            <w:pPr>
              <w:rPr>
                <w:rFonts w:asciiTheme="minorHAnsi" w:hAnsiTheme="minorHAnsi" w:cstheme="minorHAnsi"/>
              </w:rPr>
            </w:pPr>
          </w:p>
        </w:tc>
      </w:tr>
      <w:tr w:rsidR="00DB740F" w:rsidRPr="00DB740F" w:rsidTr="00BA59B8">
        <w:trPr>
          <w:trHeight w:val="499"/>
        </w:trPr>
        <w:tc>
          <w:tcPr>
            <w:tcW w:w="1602" w:type="dxa"/>
            <w:vAlign w:val="center"/>
            <w:hideMark/>
          </w:tcPr>
          <w:p w:rsidR="00B9394B" w:rsidRPr="00DB740F" w:rsidRDefault="00B9394B" w:rsidP="00CA0344">
            <w:pPr>
              <w:rPr>
                <w:rFonts w:asciiTheme="minorHAnsi" w:hAnsiTheme="minorHAnsi" w:cstheme="minorHAnsi"/>
              </w:rPr>
            </w:pPr>
            <w:r w:rsidRPr="00DB740F">
              <w:rPr>
                <w:rFonts w:asciiTheme="minorHAnsi" w:hAnsiTheme="minorHAnsi" w:cstheme="minorHAnsi"/>
              </w:rPr>
              <w:lastRenderedPageBreak/>
              <w:t>Język GUI</w:t>
            </w:r>
          </w:p>
        </w:tc>
        <w:tc>
          <w:tcPr>
            <w:tcW w:w="5115" w:type="dxa"/>
            <w:vAlign w:val="center"/>
            <w:hideMark/>
          </w:tcPr>
          <w:p w:rsidR="00B9394B" w:rsidRPr="00DB740F" w:rsidRDefault="00B9394B" w:rsidP="00CA0344">
            <w:pPr>
              <w:rPr>
                <w:rFonts w:asciiTheme="minorHAnsi" w:hAnsiTheme="minorHAnsi" w:cstheme="minorHAnsi"/>
              </w:rPr>
            </w:pPr>
            <w:r w:rsidRPr="00DB740F">
              <w:rPr>
                <w:rFonts w:asciiTheme="minorHAnsi" w:hAnsiTheme="minorHAnsi" w:cstheme="minorHAnsi"/>
              </w:rPr>
              <w:t>Polski, Angielski</w:t>
            </w:r>
          </w:p>
        </w:tc>
        <w:tc>
          <w:tcPr>
            <w:tcW w:w="2278" w:type="dxa"/>
          </w:tcPr>
          <w:p w:rsidR="00B9394B" w:rsidRPr="00DB740F" w:rsidRDefault="00B9394B" w:rsidP="00CA0344">
            <w:pPr>
              <w:rPr>
                <w:rFonts w:asciiTheme="minorHAnsi" w:hAnsiTheme="minorHAnsi" w:cstheme="minorHAnsi"/>
              </w:rPr>
            </w:pPr>
          </w:p>
        </w:tc>
      </w:tr>
      <w:tr w:rsidR="00DB740F" w:rsidRPr="00DB740F" w:rsidTr="00BA59B8">
        <w:trPr>
          <w:trHeight w:val="499"/>
        </w:trPr>
        <w:tc>
          <w:tcPr>
            <w:tcW w:w="1602" w:type="dxa"/>
            <w:vAlign w:val="center"/>
            <w:hideMark/>
          </w:tcPr>
          <w:p w:rsidR="00B9394B" w:rsidRPr="00DB740F" w:rsidRDefault="00B9394B" w:rsidP="00CA0344">
            <w:pPr>
              <w:rPr>
                <w:rFonts w:asciiTheme="minorHAnsi" w:hAnsiTheme="minorHAnsi" w:cstheme="minorHAnsi"/>
              </w:rPr>
            </w:pPr>
            <w:r w:rsidRPr="00DB740F">
              <w:rPr>
                <w:rFonts w:asciiTheme="minorHAnsi" w:hAnsiTheme="minorHAnsi" w:cstheme="minorHAnsi"/>
              </w:rPr>
              <w:t>Gwarancja</w:t>
            </w:r>
          </w:p>
        </w:tc>
        <w:tc>
          <w:tcPr>
            <w:tcW w:w="5115" w:type="dxa"/>
            <w:vAlign w:val="center"/>
            <w:hideMark/>
          </w:tcPr>
          <w:p w:rsidR="00B9394B" w:rsidRPr="00DB740F" w:rsidRDefault="00B9394B" w:rsidP="00CA0344">
            <w:pPr>
              <w:rPr>
                <w:rFonts w:asciiTheme="minorHAnsi" w:hAnsiTheme="minorHAnsi" w:cstheme="minorHAnsi"/>
              </w:rPr>
            </w:pPr>
            <w:r w:rsidRPr="00DB740F">
              <w:rPr>
                <w:rFonts w:asciiTheme="minorHAnsi" w:hAnsiTheme="minorHAnsi" w:cstheme="minorHAnsi"/>
              </w:rPr>
              <w:t>Gwarancja 36 miesiące</w:t>
            </w:r>
          </w:p>
        </w:tc>
        <w:tc>
          <w:tcPr>
            <w:tcW w:w="2278" w:type="dxa"/>
          </w:tcPr>
          <w:p w:rsidR="00B9394B" w:rsidRPr="00DB740F" w:rsidRDefault="00B9394B" w:rsidP="00CA0344">
            <w:pPr>
              <w:rPr>
                <w:rFonts w:asciiTheme="minorHAnsi" w:hAnsiTheme="minorHAnsi" w:cstheme="minorHAnsi"/>
              </w:rPr>
            </w:pPr>
          </w:p>
        </w:tc>
      </w:tr>
      <w:tr w:rsidR="00DB740F" w:rsidRPr="00DB740F" w:rsidTr="00BA59B8">
        <w:trPr>
          <w:trHeight w:val="499"/>
        </w:trPr>
        <w:tc>
          <w:tcPr>
            <w:tcW w:w="1602" w:type="dxa"/>
            <w:vAlign w:val="center"/>
            <w:hideMark/>
          </w:tcPr>
          <w:p w:rsidR="00B9394B" w:rsidRPr="00DB740F" w:rsidRDefault="00B9394B" w:rsidP="00CA0344">
            <w:pPr>
              <w:rPr>
                <w:rFonts w:asciiTheme="minorHAnsi" w:hAnsiTheme="minorHAnsi" w:cstheme="minorHAnsi"/>
              </w:rPr>
            </w:pPr>
            <w:r w:rsidRPr="00DB740F">
              <w:rPr>
                <w:rFonts w:asciiTheme="minorHAnsi" w:hAnsiTheme="minorHAnsi" w:cstheme="minorHAnsi"/>
              </w:rPr>
              <w:t>Waga</w:t>
            </w:r>
          </w:p>
        </w:tc>
        <w:tc>
          <w:tcPr>
            <w:tcW w:w="5115" w:type="dxa"/>
            <w:vAlign w:val="center"/>
            <w:hideMark/>
          </w:tcPr>
          <w:p w:rsidR="00B9394B" w:rsidRPr="00DB740F" w:rsidRDefault="00B9394B" w:rsidP="00CA0344">
            <w:pPr>
              <w:rPr>
                <w:rFonts w:asciiTheme="minorHAnsi" w:hAnsiTheme="minorHAnsi" w:cstheme="minorHAnsi"/>
                <w:lang w:val="en-US"/>
              </w:rPr>
            </w:pPr>
            <w:proofErr w:type="spellStart"/>
            <w:r w:rsidRPr="00DB740F">
              <w:rPr>
                <w:rFonts w:asciiTheme="minorHAnsi" w:hAnsiTheme="minorHAnsi" w:cstheme="minorHAnsi"/>
                <w:lang w:val="en-US"/>
              </w:rPr>
              <w:t>Netto</w:t>
            </w:r>
            <w:proofErr w:type="spellEnd"/>
            <w:r w:rsidRPr="00DB740F">
              <w:rPr>
                <w:rFonts w:asciiTheme="minorHAnsi" w:hAnsiTheme="minorHAnsi" w:cstheme="minorHAnsi"/>
                <w:lang w:val="en-US"/>
              </w:rPr>
              <w:t xml:space="preserve">: max 10 kg, </w:t>
            </w:r>
            <w:proofErr w:type="spellStart"/>
            <w:r w:rsidRPr="00DB740F">
              <w:rPr>
                <w:rFonts w:asciiTheme="minorHAnsi" w:hAnsiTheme="minorHAnsi" w:cstheme="minorHAnsi"/>
                <w:lang w:val="en-US"/>
              </w:rPr>
              <w:t>Brutto</w:t>
            </w:r>
            <w:proofErr w:type="spellEnd"/>
            <w:r w:rsidRPr="00DB740F">
              <w:rPr>
                <w:rFonts w:asciiTheme="minorHAnsi" w:hAnsiTheme="minorHAnsi" w:cstheme="minorHAnsi"/>
                <w:lang w:val="en-US"/>
              </w:rPr>
              <w:t xml:space="preserve">: max 16 kg </w:t>
            </w:r>
          </w:p>
        </w:tc>
        <w:tc>
          <w:tcPr>
            <w:tcW w:w="2278" w:type="dxa"/>
          </w:tcPr>
          <w:p w:rsidR="00B9394B" w:rsidRPr="00DB740F" w:rsidRDefault="00B9394B" w:rsidP="00CA0344">
            <w:pPr>
              <w:rPr>
                <w:rFonts w:asciiTheme="minorHAnsi" w:hAnsiTheme="minorHAnsi" w:cstheme="minorHAnsi"/>
                <w:lang w:val="en-US"/>
              </w:rPr>
            </w:pPr>
          </w:p>
        </w:tc>
      </w:tr>
      <w:tr w:rsidR="00DB740F" w:rsidRPr="00DB740F" w:rsidTr="00BA59B8">
        <w:trPr>
          <w:trHeight w:val="499"/>
        </w:trPr>
        <w:tc>
          <w:tcPr>
            <w:tcW w:w="1602" w:type="dxa"/>
            <w:vAlign w:val="center"/>
            <w:hideMark/>
          </w:tcPr>
          <w:p w:rsidR="00B9394B" w:rsidRPr="00DB740F" w:rsidRDefault="00B9394B" w:rsidP="00CA0344">
            <w:pPr>
              <w:rPr>
                <w:rFonts w:asciiTheme="minorHAnsi" w:hAnsiTheme="minorHAnsi" w:cstheme="minorHAnsi"/>
              </w:rPr>
            </w:pPr>
            <w:r w:rsidRPr="00DB740F">
              <w:rPr>
                <w:rFonts w:asciiTheme="minorHAnsi" w:hAnsiTheme="minorHAnsi" w:cstheme="minorHAnsi"/>
              </w:rPr>
              <w:t>Pobór mocy</w:t>
            </w:r>
          </w:p>
        </w:tc>
        <w:tc>
          <w:tcPr>
            <w:tcW w:w="5115" w:type="dxa"/>
            <w:vAlign w:val="center"/>
            <w:hideMark/>
          </w:tcPr>
          <w:p w:rsidR="00B9394B" w:rsidRPr="00DB740F" w:rsidRDefault="00B9394B" w:rsidP="00CA0344">
            <w:pPr>
              <w:rPr>
                <w:rFonts w:asciiTheme="minorHAnsi" w:eastAsiaTheme="minorEastAsia" w:hAnsiTheme="minorHAnsi" w:cstheme="minorHAnsi"/>
                <w:shd w:val="clear" w:color="auto" w:fill="FFFFFF"/>
              </w:rPr>
            </w:pPr>
            <w:r w:rsidRPr="00DB740F">
              <w:rPr>
                <w:rFonts w:asciiTheme="minorHAnsi" w:hAnsiTheme="minorHAnsi" w:cstheme="minorHAnsi"/>
                <w:shd w:val="clear" w:color="auto" w:fill="FFFFFF"/>
              </w:rPr>
              <w:t>Maksymalnie 57 W</w:t>
            </w:r>
          </w:p>
        </w:tc>
        <w:tc>
          <w:tcPr>
            <w:tcW w:w="2278" w:type="dxa"/>
          </w:tcPr>
          <w:p w:rsidR="00B9394B" w:rsidRPr="00DB740F" w:rsidRDefault="00B9394B" w:rsidP="00CA0344">
            <w:pPr>
              <w:rPr>
                <w:rFonts w:asciiTheme="minorHAnsi" w:hAnsiTheme="minorHAnsi" w:cstheme="minorHAnsi"/>
                <w:shd w:val="clear" w:color="auto" w:fill="FFFFFF"/>
              </w:rPr>
            </w:pPr>
          </w:p>
        </w:tc>
      </w:tr>
      <w:tr w:rsidR="00DB740F" w:rsidRPr="00DB740F" w:rsidTr="00BA59B8">
        <w:trPr>
          <w:trHeight w:val="499"/>
        </w:trPr>
        <w:tc>
          <w:tcPr>
            <w:tcW w:w="1602" w:type="dxa"/>
            <w:vAlign w:val="center"/>
            <w:hideMark/>
          </w:tcPr>
          <w:p w:rsidR="00B9394B" w:rsidRPr="00DB740F" w:rsidRDefault="00B9394B" w:rsidP="00CA0344">
            <w:pPr>
              <w:rPr>
                <w:rFonts w:asciiTheme="minorHAnsi" w:hAnsiTheme="minorHAnsi" w:cstheme="minorHAnsi"/>
              </w:rPr>
            </w:pPr>
            <w:r w:rsidRPr="00DB740F">
              <w:rPr>
                <w:rFonts w:asciiTheme="minorHAnsi" w:hAnsiTheme="minorHAnsi" w:cstheme="minorHAnsi"/>
              </w:rPr>
              <w:t>System plików</w:t>
            </w:r>
          </w:p>
        </w:tc>
        <w:tc>
          <w:tcPr>
            <w:tcW w:w="5115" w:type="dxa"/>
            <w:vAlign w:val="center"/>
            <w:hideMark/>
          </w:tcPr>
          <w:p w:rsidR="00B9394B" w:rsidRPr="00DB740F" w:rsidRDefault="00B9394B" w:rsidP="00CA0344">
            <w:pPr>
              <w:rPr>
                <w:rFonts w:asciiTheme="minorHAnsi" w:hAnsiTheme="minorHAnsi" w:cstheme="minorHAnsi"/>
              </w:rPr>
            </w:pPr>
            <w:r w:rsidRPr="00DB740F">
              <w:rPr>
                <w:rFonts w:asciiTheme="minorHAnsi" w:hAnsiTheme="minorHAnsi" w:cstheme="minorHAnsi"/>
              </w:rPr>
              <w:t xml:space="preserve">Dyski wewnętrzne EXT4. Dyski zewnętrzne EXT3, EXT4, NTFS, FAT32, HFS+ oraz </w:t>
            </w:r>
            <w:proofErr w:type="spellStart"/>
            <w:r w:rsidRPr="00DB740F">
              <w:rPr>
                <w:rFonts w:asciiTheme="minorHAnsi" w:hAnsiTheme="minorHAnsi" w:cstheme="minorHAnsi"/>
              </w:rPr>
              <w:t>exFAT</w:t>
            </w:r>
            <w:proofErr w:type="spellEnd"/>
          </w:p>
        </w:tc>
        <w:tc>
          <w:tcPr>
            <w:tcW w:w="2278" w:type="dxa"/>
          </w:tcPr>
          <w:p w:rsidR="00B9394B" w:rsidRPr="00DB740F" w:rsidRDefault="00B9394B" w:rsidP="00CA0344">
            <w:pPr>
              <w:rPr>
                <w:rFonts w:asciiTheme="minorHAnsi" w:hAnsiTheme="minorHAnsi" w:cstheme="minorHAnsi"/>
              </w:rPr>
            </w:pPr>
          </w:p>
        </w:tc>
      </w:tr>
      <w:tr w:rsidR="00DB740F" w:rsidRPr="00DB740F" w:rsidTr="00BA59B8">
        <w:trPr>
          <w:trHeight w:val="499"/>
        </w:trPr>
        <w:tc>
          <w:tcPr>
            <w:tcW w:w="1602" w:type="dxa"/>
            <w:vAlign w:val="center"/>
            <w:hideMark/>
          </w:tcPr>
          <w:p w:rsidR="00B9394B" w:rsidRPr="00DB740F" w:rsidRDefault="00B9394B" w:rsidP="00CA0344">
            <w:pPr>
              <w:rPr>
                <w:rFonts w:asciiTheme="minorHAnsi" w:hAnsiTheme="minorHAnsi" w:cstheme="minorHAnsi"/>
              </w:rPr>
            </w:pPr>
            <w:proofErr w:type="spellStart"/>
            <w:r w:rsidRPr="00DB740F">
              <w:rPr>
                <w:rFonts w:asciiTheme="minorHAnsi" w:hAnsiTheme="minorHAnsi" w:cstheme="minorHAnsi"/>
              </w:rPr>
              <w:t>iSCSI</w:t>
            </w:r>
            <w:proofErr w:type="spellEnd"/>
          </w:p>
        </w:tc>
        <w:tc>
          <w:tcPr>
            <w:tcW w:w="5115" w:type="dxa"/>
            <w:vAlign w:val="center"/>
            <w:hideMark/>
          </w:tcPr>
          <w:p w:rsidR="00B9394B" w:rsidRPr="00DB740F" w:rsidRDefault="00B9394B" w:rsidP="00CA0344">
            <w:pPr>
              <w:rPr>
                <w:rFonts w:asciiTheme="minorHAnsi" w:hAnsiTheme="minorHAnsi" w:cstheme="minorHAnsi"/>
                <w:lang w:val="en-US"/>
              </w:rPr>
            </w:pPr>
            <w:proofErr w:type="spellStart"/>
            <w:r w:rsidRPr="00DB740F">
              <w:rPr>
                <w:rFonts w:asciiTheme="minorHAnsi" w:hAnsiTheme="minorHAnsi" w:cstheme="minorHAnsi"/>
                <w:lang w:val="en-US"/>
              </w:rPr>
              <w:t>Obsługa</w:t>
            </w:r>
            <w:proofErr w:type="spellEnd"/>
            <w:r w:rsidRPr="00DB740F">
              <w:rPr>
                <w:rFonts w:asciiTheme="minorHAnsi" w:hAnsiTheme="minorHAnsi" w:cstheme="minorHAnsi"/>
                <w:lang w:val="en-US"/>
              </w:rPr>
              <w:t xml:space="preserve"> MPIO, MC/S </w:t>
            </w:r>
            <w:proofErr w:type="spellStart"/>
            <w:r w:rsidRPr="00DB740F">
              <w:rPr>
                <w:rFonts w:asciiTheme="minorHAnsi" w:hAnsiTheme="minorHAnsi" w:cstheme="minorHAnsi"/>
                <w:lang w:val="en-US"/>
              </w:rPr>
              <w:t>i</w:t>
            </w:r>
            <w:proofErr w:type="spellEnd"/>
            <w:r w:rsidRPr="00DB740F">
              <w:rPr>
                <w:rFonts w:asciiTheme="minorHAnsi" w:hAnsiTheme="minorHAnsi" w:cstheme="minorHAnsi"/>
                <w:lang w:val="en-US"/>
              </w:rPr>
              <w:t xml:space="preserve"> SPC-3 Persistent Reservation</w:t>
            </w:r>
          </w:p>
        </w:tc>
        <w:tc>
          <w:tcPr>
            <w:tcW w:w="2278" w:type="dxa"/>
          </w:tcPr>
          <w:p w:rsidR="00B9394B" w:rsidRPr="00DB740F" w:rsidRDefault="00B9394B" w:rsidP="00CA0344">
            <w:pPr>
              <w:rPr>
                <w:rFonts w:asciiTheme="minorHAnsi" w:hAnsiTheme="minorHAnsi" w:cstheme="minorHAnsi"/>
                <w:lang w:val="en-US"/>
              </w:rPr>
            </w:pPr>
          </w:p>
        </w:tc>
      </w:tr>
      <w:tr w:rsidR="00DB740F" w:rsidRPr="00DB740F" w:rsidTr="00BA59B8">
        <w:trPr>
          <w:trHeight w:val="499"/>
        </w:trPr>
        <w:tc>
          <w:tcPr>
            <w:tcW w:w="1602" w:type="dxa"/>
            <w:vAlign w:val="center"/>
            <w:hideMark/>
          </w:tcPr>
          <w:p w:rsidR="00B9394B" w:rsidRPr="00DB740F" w:rsidRDefault="00B9394B" w:rsidP="00CA0344">
            <w:pPr>
              <w:rPr>
                <w:rFonts w:asciiTheme="minorHAnsi" w:hAnsiTheme="minorHAnsi" w:cstheme="minorHAnsi"/>
              </w:rPr>
            </w:pPr>
            <w:r w:rsidRPr="00DB740F">
              <w:rPr>
                <w:rFonts w:asciiTheme="minorHAnsi" w:hAnsiTheme="minorHAnsi" w:cstheme="minorHAnsi"/>
              </w:rPr>
              <w:t>Liczba kont użytkowników</w:t>
            </w:r>
          </w:p>
        </w:tc>
        <w:tc>
          <w:tcPr>
            <w:tcW w:w="5115" w:type="dxa"/>
            <w:vAlign w:val="center"/>
            <w:hideMark/>
          </w:tcPr>
          <w:p w:rsidR="00B9394B" w:rsidRPr="00DB740F" w:rsidRDefault="00B9394B" w:rsidP="00CA0344">
            <w:pPr>
              <w:jc w:val="right"/>
              <w:rPr>
                <w:rFonts w:asciiTheme="minorHAnsi" w:hAnsiTheme="minorHAnsi" w:cstheme="minorHAnsi"/>
              </w:rPr>
            </w:pPr>
            <w:r w:rsidRPr="00DB740F">
              <w:rPr>
                <w:rFonts w:asciiTheme="minorHAnsi" w:hAnsiTheme="minorHAnsi" w:cstheme="minorHAnsi"/>
              </w:rPr>
              <w:t>4096</w:t>
            </w:r>
          </w:p>
        </w:tc>
        <w:tc>
          <w:tcPr>
            <w:tcW w:w="2278" w:type="dxa"/>
          </w:tcPr>
          <w:p w:rsidR="00B9394B" w:rsidRPr="00DB740F" w:rsidRDefault="00B9394B" w:rsidP="00CA0344">
            <w:pPr>
              <w:jc w:val="right"/>
              <w:rPr>
                <w:rFonts w:asciiTheme="minorHAnsi" w:hAnsiTheme="minorHAnsi" w:cstheme="minorHAnsi"/>
              </w:rPr>
            </w:pPr>
          </w:p>
        </w:tc>
      </w:tr>
      <w:tr w:rsidR="00DB740F" w:rsidRPr="00DB740F" w:rsidTr="00BA59B8">
        <w:trPr>
          <w:trHeight w:val="499"/>
        </w:trPr>
        <w:tc>
          <w:tcPr>
            <w:tcW w:w="1602" w:type="dxa"/>
            <w:vAlign w:val="center"/>
            <w:hideMark/>
          </w:tcPr>
          <w:p w:rsidR="00B9394B" w:rsidRPr="00DB740F" w:rsidRDefault="00B9394B" w:rsidP="00CA0344">
            <w:pPr>
              <w:rPr>
                <w:rFonts w:asciiTheme="minorHAnsi" w:hAnsiTheme="minorHAnsi" w:cstheme="minorHAnsi"/>
              </w:rPr>
            </w:pPr>
            <w:r w:rsidRPr="00DB740F">
              <w:rPr>
                <w:rFonts w:asciiTheme="minorHAnsi" w:hAnsiTheme="minorHAnsi" w:cstheme="minorHAnsi"/>
              </w:rPr>
              <w:t>Liczba grup</w:t>
            </w:r>
          </w:p>
        </w:tc>
        <w:tc>
          <w:tcPr>
            <w:tcW w:w="5115" w:type="dxa"/>
            <w:vAlign w:val="center"/>
            <w:hideMark/>
          </w:tcPr>
          <w:p w:rsidR="00B9394B" w:rsidRPr="00DB740F" w:rsidRDefault="00B9394B" w:rsidP="00CA0344">
            <w:pPr>
              <w:jc w:val="right"/>
              <w:rPr>
                <w:rFonts w:asciiTheme="minorHAnsi" w:hAnsiTheme="minorHAnsi" w:cstheme="minorHAnsi"/>
              </w:rPr>
            </w:pPr>
            <w:r w:rsidRPr="00DB740F">
              <w:rPr>
                <w:rFonts w:asciiTheme="minorHAnsi" w:hAnsiTheme="minorHAnsi" w:cstheme="minorHAnsi"/>
              </w:rPr>
              <w:t>512</w:t>
            </w:r>
          </w:p>
        </w:tc>
        <w:tc>
          <w:tcPr>
            <w:tcW w:w="2278" w:type="dxa"/>
          </w:tcPr>
          <w:p w:rsidR="00B9394B" w:rsidRPr="00DB740F" w:rsidRDefault="00B9394B" w:rsidP="00CA0344">
            <w:pPr>
              <w:jc w:val="right"/>
              <w:rPr>
                <w:rFonts w:asciiTheme="minorHAnsi" w:hAnsiTheme="minorHAnsi" w:cstheme="minorHAnsi"/>
              </w:rPr>
            </w:pPr>
          </w:p>
        </w:tc>
      </w:tr>
      <w:tr w:rsidR="00DB740F" w:rsidRPr="00DB740F" w:rsidTr="00BA59B8">
        <w:trPr>
          <w:trHeight w:val="499"/>
        </w:trPr>
        <w:tc>
          <w:tcPr>
            <w:tcW w:w="1602" w:type="dxa"/>
            <w:vAlign w:val="center"/>
            <w:hideMark/>
          </w:tcPr>
          <w:p w:rsidR="00B9394B" w:rsidRPr="00DB740F" w:rsidRDefault="00B9394B" w:rsidP="00CA0344">
            <w:pPr>
              <w:rPr>
                <w:rFonts w:asciiTheme="minorHAnsi" w:hAnsiTheme="minorHAnsi" w:cstheme="minorHAnsi"/>
              </w:rPr>
            </w:pPr>
            <w:r w:rsidRPr="00DB740F">
              <w:rPr>
                <w:rFonts w:asciiTheme="minorHAnsi" w:hAnsiTheme="minorHAnsi" w:cstheme="minorHAnsi"/>
              </w:rPr>
              <w:t>Liczba udziałów</w:t>
            </w:r>
          </w:p>
        </w:tc>
        <w:tc>
          <w:tcPr>
            <w:tcW w:w="5115" w:type="dxa"/>
            <w:vAlign w:val="center"/>
            <w:hideMark/>
          </w:tcPr>
          <w:p w:rsidR="00B9394B" w:rsidRPr="00DB740F" w:rsidRDefault="00B9394B" w:rsidP="00CA0344">
            <w:pPr>
              <w:jc w:val="right"/>
              <w:rPr>
                <w:rFonts w:asciiTheme="minorHAnsi" w:hAnsiTheme="minorHAnsi" w:cstheme="minorHAnsi"/>
              </w:rPr>
            </w:pPr>
            <w:r w:rsidRPr="00DB740F">
              <w:rPr>
                <w:rFonts w:asciiTheme="minorHAnsi" w:hAnsiTheme="minorHAnsi" w:cstheme="minorHAnsi"/>
              </w:rPr>
              <w:t>512</w:t>
            </w:r>
          </w:p>
        </w:tc>
        <w:tc>
          <w:tcPr>
            <w:tcW w:w="2278" w:type="dxa"/>
          </w:tcPr>
          <w:p w:rsidR="00B9394B" w:rsidRPr="00DB740F" w:rsidRDefault="00B9394B" w:rsidP="00CA0344">
            <w:pPr>
              <w:jc w:val="right"/>
              <w:rPr>
                <w:rFonts w:asciiTheme="minorHAnsi" w:hAnsiTheme="minorHAnsi" w:cstheme="minorHAnsi"/>
              </w:rPr>
            </w:pPr>
          </w:p>
        </w:tc>
      </w:tr>
      <w:tr w:rsidR="00DB740F" w:rsidRPr="00DB740F" w:rsidTr="00BA59B8">
        <w:trPr>
          <w:trHeight w:val="499"/>
        </w:trPr>
        <w:tc>
          <w:tcPr>
            <w:tcW w:w="1602" w:type="dxa"/>
            <w:vAlign w:val="center"/>
            <w:hideMark/>
          </w:tcPr>
          <w:p w:rsidR="00B9394B" w:rsidRPr="00DB740F" w:rsidRDefault="00B9394B" w:rsidP="00CA0344">
            <w:pPr>
              <w:rPr>
                <w:rFonts w:asciiTheme="minorHAnsi" w:hAnsiTheme="minorHAnsi" w:cstheme="minorHAnsi"/>
              </w:rPr>
            </w:pPr>
            <w:r w:rsidRPr="00DB740F">
              <w:rPr>
                <w:rFonts w:asciiTheme="minorHAnsi" w:hAnsiTheme="minorHAnsi" w:cstheme="minorHAnsi"/>
              </w:rPr>
              <w:t>Max ilość połączeń</w:t>
            </w:r>
          </w:p>
        </w:tc>
        <w:tc>
          <w:tcPr>
            <w:tcW w:w="5115" w:type="dxa"/>
            <w:vAlign w:val="center"/>
            <w:hideMark/>
          </w:tcPr>
          <w:p w:rsidR="00B9394B" w:rsidRPr="00DB740F" w:rsidRDefault="00B9394B" w:rsidP="00CA0344">
            <w:pPr>
              <w:jc w:val="right"/>
              <w:rPr>
                <w:rFonts w:asciiTheme="minorHAnsi" w:hAnsiTheme="minorHAnsi" w:cstheme="minorHAnsi"/>
              </w:rPr>
            </w:pPr>
            <w:r w:rsidRPr="00DB740F">
              <w:rPr>
                <w:rFonts w:asciiTheme="minorHAnsi" w:hAnsiTheme="minorHAnsi" w:cstheme="minorHAnsi"/>
              </w:rPr>
              <w:t>700</w:t>
            </w:r>
          </w:p>
        </w:tc>
        <w:tc>
          <w:tcPr>
            <w:tcW w:w="2278" w:type="dxa"/>
          </w:tcPr>
          <w:p w:rsidR="00B9394B" w:rsidRPr="00DB740F" w:rsidRDefault="00B9394B" w:rsidP="00CA0344">
            <w:pPr>
              <w:jc w:val="right"/>
              <w:rPr>
                <w:rFonts w:asciiTheme="minorHAnsi" w:hAnsiTheme="minorHAnsi" w:cstheme="minorHAnsi"/>
              </w:rPr>
            </w:pPr>
          </w:p>
        </w:tc>
      </w:tr>
      <w:tr w:rsidR="00DB740F" w:rsidRPr="00DB740F" w:rsidTr="00BA59B8">
        <w:trPr>
          <w:trHeight w:val="499"/>
        </w:trPr>
        <w:tc>
          <w:tcPr>
            <w:tcW w:w="1602" w:type="dxa"/>
            <w:vAlign w:val="center"/>
            <w:hideMark/>
          </w:tcPr>
          <w:p w:rsidR="00B9394B" w:rsidRPr="00DB740F" w:rsidRDefault="00B9394B" w:rsidP="00CA0344">
            <w:pPr>
              <w:rPr>
                <w:rFonts w:asciiTheme="minorHAnsi" w:hAnsiTheme="minorHAnsi" w:cstheme="minorHAnsi"/>
              </w:rPr>
            </w:pPr>
            <w:r w:rsidRPr="00DB740F">
              <w:rPr>
                <w:rFonts w:asciiTheme="minorHAnsi" w:hAnsiTheme="minorHAnsi" w:cstheme="minorHAnsi"/>
              </w:rPr>
              <w:t>Zasilanie</w:t>
            </w:r>
          </w:p>
        </w:tc>
        <w:tc>
          <w:tcPr>
            <w:tcW w:w="5115" w:type="dxa"/>
            <w:vAlign w:val="center"/>
            <w:hideMark/>
          </w:tcPr>
          <w:p w:rsidR="00B9394B" w:rsidRPr="00DB740F" w:rsidRDefault="00B9394B" w:rsidP="00CA0344">
            <w:pPr>
              <w:rPr>
                <w:rFonts w:asciiTheme="minorHAnsi" w:hAnsiTheme="minorHAnsi" w:cstheme="minorHAnsi"/>
              </w:rPr>
            </w:pPr>
            <w:r w:rsidRPr="00DB740F">
              <w:rPr>
                <w:rFonts w:asciiTheme="minorHAnsi" w:hAnsiTheme="minorHAnsi" w:cstheme="minorHAnsi"/>
              </w:rPr>
              <w:t>250 W PSU, 100–240 V</w:t>
            </w:r>
          </w:p>
        </w:tc>
        <w:tc>
          <w:tcPr>
            <w:tcW w:w="2278" w:type="dxa"/>
          </w:tcPr>
          <w:p w:rsidR="00B9394B" w:rsidRPr="00DB740F" w:rsidRDefault="00B9394B" w:rsidP="00CA0344">
            <w:pPr>
              <w:rPr>
                <w:rFonts w:asciiTheme="minorHAnsi" w:hAnsiTheme="minorHAnsi" w:cstheme="minorHAnsi"/>
              </w:rPr>
            </w:pPr>
          </w:p>
        </w:tc>
      </w:tr>
      <w:tr w:rsidR="00DB740F" w:rsidRPr="00DB740F" w:rsidTr="00BA59B8">
        <w:trPr>
          <w:trHeight w:val="499"/>
        </w:trPr>
        <w:tc>
          <w:tcPr>
            <w:tcW w:w="1602" w:type="dxa"/>
            <w:vAlign w:val="center"/>
            <w:hideMark/>
          </w:tcPr>
          <w:p w:rsidR="00B9394B" w:rsidRPr="00DB740F" w:rsidRDefault="00B9394B" w:rsidP="00CA0344">
            <w:pPr>
              <w:rPr>
                <w:rFonts w:asciiTheme="minorHAnsi" w:hAnsiTheme="minorHAnsi" w:cstheme="minorHAnsi"/>
              </w:rPr>
            </w:pPr>
            <w:r w:rsidRPr="00DB740F">
              <w:rPr>
                <w:rFonts w:asciiTheme="minorHAnsi" w:hAnsiTheme="minorHAnsi" w:cstheme="minorHAnsi"/>
              </w:rPr>
              <w:t>Wentylatory</w:t>
            </w:r>
          </w:p>
        </w:tc>
        <w:tc>
          <w:tcPr>
            <w:tcW w:w="5115" w:type="dxa"/>
            <w:vAlign w:val="center"/>
            <w:hideMark/>
          </w:tcPr>
          <w:p w:rsidR="00B9394B" w:rsidRPr="00DB740F" w:rsidRDefault="00B9394B" w:rsidP="00CA0344">
            <w:pPr>
              <w:rPr>
                <w:rFonts w:asciiTheme="minorHAnsi" w:hAnsiTheme="minorHAnsi" w:cstheme="minorHAnsi"/>
              </w:rPr>
            </w:pPr>
            <w:r w:rsidRPr="00DB740F">
              <w:rPr>
                <w:rFonts w:asciiTheme="minorHAnsi" w:hAnsiTheme="minorHAnsi" w:cstheme="minorHAnsi"/>
              </w:rPr>
              <w:t>Minimum 2, o wymiarach co najmniej 70mm</w:t>
            </w:r>
          </w:p>
        </w:tc>
        <w:tc>
          <w:tcPr>
            <w:tcW w:w="2278" w:type="dxa"/>
          </w:tcPr>
          <w:p w:rsidR="00B9394B" w:rsidRPr="00DB740F" w:rsidRDefault="00B9394B" w:rsidP="00CA0344">
            <w:pPr>
              <w:rPr>
                <w:rFonts w:asciiTheme="minorHAnsi" w:hAnsiTheme="minorHAnsi" w:cstheme="minorHAnsi"/>
              </w:rPr>
            </w:pPr>
          </w:p>
        </w:tc>
      </w:tr>
      <w:tr w:rsidR="00B9394B" w:rsidRPr="00DB740F" w:rsidTr="00BA59B8">
        <w:trPr>
          <w:trHeight w:val="499"/>
        </w:trPr>
        <w:tc>
          <w:tcPr>
            <w:tcW w:w="1602" w:type="dxa"/>
            <w:vAlign w:val="center"/>
            <w:hideMark/>
          </w:tcPr>
          <w:p w:rsidR="00B9394B" w:rsidRPr="00DB740F" w:rsidRDefault="00B9394B" w:rsidP="00CA0344">
            <w:pPr>
              <w:rPr>
                <w:rFonts w:asciiTheme="minorHAnsi" w:hAnsiTheme="minorHAnsi" w:cstheme="minorHAnsi"/>
              </w:rPr>
            </w:pPr>
            <w:r w:rsidRPr="00DB740F">
              <w:rPr>
                <w:rFonts w:asciiTheme="minorHAnsi" w:hAnsiTheme="minorHAnsi" w:cstheme="minorHAnsi"/>
              </w:rPr>
              <w:t>UPS</w:t>
            </w:r>
          </w:p>
        </w:tc>
        <w:tc>
          <w:tcPr>
            <w:tcW w:w="5115" w:type="dxa"/>
            <w:vAlign w:val="center"/>
            <w:hideMark/>
          </w:tcPr>
          <w:p w:rsidR="00B9394B" w:rsidRPr="00DB740F" w:rsidRDefault="00B9394B" w:rsidP="00CA0344">
            <w:pPr>
              <w:rPr>
                <w:rFonts w:asciiTheme="minorHAnsi" w:hAnsiTheme="minorHAnsi" w:cstheme="minorHAnsi"/>
              </w:rPr>
            </w:pPr>
            <w:r w:rsidRPr="00DB740F">
              <w:rPr>
                <w:rFonts w:asciiTheme="minorHAnsi" w:hAnsiTheme="minorHAnsi" w:cstheme="minorHAnsi"/>
              </w:rPr>
              <w:t>Obsługa sieciowych awaryjnych zasilaczy UPS</w:t>
            </w:r>
          </w:p>
        </w:tc>
        <w:tc>
          <w:tcPr>
            <w:tcW w:w="2278" w:type="dxa"/>
          </w:tcPr>
          <w:p w:rsidR="00B9394B" w:rsidRPr="00DB740F" w:rsidRDefault="00B9394B" w:rsidP="00CA0344">
            <w:pPr>
              <w:rPr>
                <w:rFonts w:asciiTheme="minorHAnsi" w:hAnsiTheme="minorHAnsi" w:cstheme="minorHAnsi"/>
              </w:rPr>
            </w:pPr>
          </w:p>
        </w:tc>
      </w:tr>
    </w:tbl>
    <w:p w:rsidR="001775D1" w:rsidRPr="00DB740F" w:rsidRDefault="001775D1" w:rsidP="001775D1">
      <w:pPr>
        <w:rPr>
          <w:rFonts w:asciiTheme="minorHAnsi" w:eastAsiaTheme="minorEastAsia" w:hAnsiTheme="minorHAnsi" w:cstheme="minorHAnsi"/>
        </w:rPr>
      </w:pPr>
    </w:p>
    <w:p w:rsidR="001775D1" w:rsidRPr="00DB740F" w:rsidRDefault="001775D1" w:rsidP="001775D1">
      <w:pPr>
        <w:shd w:val="clear" w:color="auto" w:fill="FFFFFF"/>
        <w:rPr>
          <w:rFonts w:asciiTheme="minorHAnsi" w:hAnsiTheme="minorHAnsi" w:cstheme="minorHAnsi"/>
        </w:rPr>
      </w:pPr>
    </w:p>
    <w:p w:rsidR="001775D1" w:rsidRPr="00DB740F" w:rsidRDefault="001775D1">
      <w:pPr>
        <w:rPr>
          <w:rFonts w:asciiTheme="minorHAnsi" w:hAnsiTheme="minorHAnsi" w:cstheme="minorHAnsi"/>
        </w:rPr>
      </w:pPr>
    </w:p>
    <w:sectPr w:rsidR="001775D1" w:rsidRPr="00DB740F">
      <w:headerReference w:type="default" r:id="rId14"/>
      <w:footerReference w:type="default" r:id="rId15"/>
      <w:pgSz w:w="11906" w:h="16838"/>
      <w:pgMar w:top="737" w:right="1418" w:bottom="1418" w:left="1418" w:header="680" w:footer="709" w:gutter="0"/>
      <w:cols w:space="708"/>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CEC" w:rsidRDefault="00AF0CEC" w:rsidP="00867FDC">
      <w:pPr>
        <w:spacing w:line="240" w:lineRule="auto"/>
        <w:rPr>
          <w:rFonts w:hint="eastAsia"/>
        </w:rPr>
      </w:pPr>
      <w:r>
        <w:separator/>
      </w:r>
    </w:p>
  </w:endnote>
  <w:endnote w:type="continuationSeparator" w:id="0">
    <w:p w:rsidR="00AF0CEC" w:rsidRDefault="00AF0CEC" w:rsidP="00867FDC">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rPr>
      <w:id w:val="238067010"/>
      <w:docPartObj>
        <w:docPartGallery w:val="Page Numbers (Bottom of Page)"/>
        <w:docPartUnique/>
      </w:docPartObj>
    </w:sdtPr>
    <w:sdtEndPr>
      <w:rPr>
        <w:rFonts w:asciiTheme="minorHAnsi" w:hAnsiTheme="minorHAnsi" w:cstheme="minorHAnsi"/>
        <w:sz w:val="24"/>
        <w:szCs w:val="24"/>
      </w:rPr>
    </w:sdtEndPr>
    <w:sdtContent>
      <w:p w:rsidR="00C650D7" w:rsidRPr="00497D57" w:rsidRDefault="00C650D7">
        <w:pPr>
          <w:pStyle w:val="Stopka"/>
          <w:jc w:val="right"/>
          <w:rPr>
            <w:rFonts w:asciiTheme="minorHAnsi" w:eastAsiaTheme="majorEastAsia" w:hAnsiTheme="minorHAnsi" w:cstheme="minorHAnsi"/>
          </w:rPr>
        </w:pPr>
        <w:r w:rsidRPr="00497D57">
          <w:rPr>
            <w:rFonts w:asciiTheme="minorHAnsi" w:eastAsiaTheme="majorEastAsia" w:hAnsiTheme="minorHAnsi" w:cstheme="minorHAnsi"/>
          </w:rPr>
          <w:t xml:space="preserve">str. </w:t>
        </w:r>
        <w:r w:rsidRPr="00497D57">
          <w:rPr>
            <w:rFonts w:asciiTheme="minorHAnsi" w:eastAsiaTheme="minorEastAsia" w:hAnsiTheme="minorHAnsi" w:cstheme="minorHAnsi"/>
          </w:rPr>
          <w:fldChar w:fldCharType="begin"/>
        </w:r>
        <w:r w:rsidRPr="00497D57">
          <w:rPr>
            <w:rFonts w:asciiTheme="minorHAnsi" w:hAnsiTheme="minorHAnsi" w:cstheme="minorHAnsi"/>
          </w:rPr>
          <w:instrText>PAGE    \* MERGEFORMAT</w:instrText>
        </w:r>
        <w:r w:rsidRPr="00497D57">
          <w:rPr>
            <w:rFonts w:asciiTheme="minorHAnsi" w:eastAsiaTheme="minorEastAsia" w:hAnsiTheme="minorHAnsi" w:cstheme="minorHAnsi"/>
          </w:rPr>
          <w:fldChar w:fldCharType="separate"/>
        </w:r>
        <w:r w:rsidR="007A0B39" w:rsidRPr="007A0B39">
          <w:rPr>
            <w:rFonts w:asciiTheme="minorHAnsi" w:eastAsiaTheme="majorEastAsia" w:hAnsiTheme="minorHAnsi" w:cstheme="minorHAnsi"/>
            <w:noProof/>
          </w:rPr>
          <w:t>13</w:t>
        </w:r>
        <w:r w:rsidRPr="00497D57">
          <w:rPr>
            <w:rFonts w:asciiTheme="minorHAnsi" w:eastAsiaTheme="majorEastAsia" w:hAnsiTheme="minorHAnsi" w:cstheme="minorHAnsi"/>
          </w:rPr>
          <w:fldChar w:fldCharType="end"/>
        </w:r>
      </w:p>
    </w:sdtContent>
  </w:sdt>
  <w:p w:rsidR="00C650D7" w:rsidRPr="00872AF3" w:rsidRDefault="00C650D7" w:rsidP="00872AF3">
    <w:pP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0D7" w:rsidRPr="00EB26F3" w:rsidRDefault="00C650D7">
    <w:pPr>
      <w:pStyle w:val="Stopka"/>
      <w:jc w:val="right"/>
      <w:rPr>
        <w:rFonts w:asciiTheme="minorHAnsi" w:hAnsiTheme="minorHAnsi" w:cstheme="minorHAnsi"/>
      </w:rPr>
    </w:pPr>
    <w:r w:rsidRPr="00EB26F3">
      <w:rPr>
        <w:rFonts w:asciiTheme="minorHAnsi" w:hAnsiTheme="minorHAnsi" w:cstheme="minorHAnsi"/>
      </w:rPr>
      <w:t xml:space="preserve">str. </w:t>
    </w:r>
    <w:r w:rsidRPr="00EB26F3">
      <w:rPr>
        <w:rFonts w:asciiTheme="minorHAnsi" w:hAnsiTheme="minorHAnsi" w:cstheme="minorHAnsi"/>
      </w:rPr>
      <w:fldChar w:fldCharType="begin"/>
    </w:r>
    <w:r w:rsidRPr="00EB26F3">
      <w:rPr>
        <w:rFonts w:asciiTheme="minorHAnsi" w:hAnsiTheme="minorHAnsi" w:cstheme="minorHAnsi"/>
      </w:rPr>
      <w:instrText xml:space="preserve"> PAGE </w:instrText>
    </w:r>
    <w:r w:rsidRPr="00EB26F3">
      <w:rPr>
        <w:rFonts w:asciiTheme="minorHAnsi" w:hAnsiTheme="minorHAnsi" w:cstheme="minorHAnsi"/>
      </w:rPr>
      <w:fldChar w:fldCharType="separate"/>
    </w:r>
    <w:r w:rsidR="007A0B39">
      <w:rPr>
        <w:rFonts w:asciiTheme="minorHAnsi" w:hAnsiTheme="minorHAnsi" w:cstheme="minorHAnsi"/>
        <w:noProof/>
      </w:rPr>
      <w:t>44</w:t>
    </w:r>
    <w:r w:rsidRPr="00EB26F3">
      <w:rPr>
        <w:rFonts w:asciiTheme="minorHAnsi" w:hAnsiTheme="minorHAnsi" w:cstheme="minorHAnsi"/>
      </w:rPr>
      <w:fldChar w:fldCharType="end"/>
    </w:r>
  </w:p>
  <w:p w:rsidR="00C650D7" w:rsidRDefault="00C650D7">
    <w:pPr>
      <w:pStyle w:val="Stopka"/>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CEC" w:rsidRDefault="00AF0CEC" w:rsidP="00867FDC">
      <w:pPr>
        <w:spacing w:line="240" w:lineRule="auto"/>
        <w:rPr>
          <w:rFonts w:hint="eastAsia"/>
        </w:rPr>
      </w:pPr>
      <w:r>
        <w:separator/>
      </w:r>
    </w:p>
  </w:footnote>
  <w:footnote w:type="continuationSeparator" w:id="0">
    <w:p w:rsidR="00AF0CEC" w:rsidRDefault="00AF0CEC" w:rsidP="00867FDC">
      <w:pPr>
        <w:spacing w:line="240" w:lineRule="auto"/>
        <w:rPr>
          <w:rFonts w:hint="eastAsia"/>
        </w:rPr>
      </w:pPr>
      <w:r>
        <w:continuationSeparator/>
      </w:r>
    </w:p>
  </w:footnote>
  <w:footnote w:id="1">
    <w:p w:rsidR="00C650D7" w:rsidRDefault="00C650D7" w:rsidP="00FE7B8D">
      <w:pPr>
        <w:rPr>
          <w:rFonts w:hint="eastAsia"/>
        </w:rPr>
      </w:pPr>
      <w:r>
        <w:rPr>
          <w:rStyle w:val="Znakiprzypiswdolnych"/>
        </w:rPr>
        <w:footnoteRef/>
      </w:r>
      <w:r>
        <w:br w:type="page"/>
      </w:r>
      <w:r>
        <w:rPr>
          <w:rStyle w:val="Odwoanieprzypisudolnego1"/>
          <w:rFonts w:ascii="Calibri" w:hAnsi="Calibri" w:cs="Calibri"/>
        </w:rPr>
        <w:tab/>
      </w:r>
      <w:r>
        <w:rPr>
          <w:rFonts w:ascii="Calibri" w:hAnsi="Calibri" w:cs="Calibri"/>
        </w:rPr>
        <w:t xml:space="preserve"> Składa </w:t>
      </w:r>
      <w:r w:rsidRPr="00D12A67">
        <w:rPr>
          <w:rFonts w:ascii="Calibri" w:hAnsi="Calibri" w:cs="Calibri"/>
        </w:rPr>
        <w:t xml:space="preserve">je wykonawca, każdy z wykonawców </w:t>
      </w:r>
      <w:r>
        <w:rPr>
          <w:rFonts w:ascii="Calibri" w:hAnsi="Calibri" w:cs="Calibri"/>
        </w:rPr>
        <w:t>wspólnie ubiegających się o zamówienie</w:t>
      </w:r>
    </w:p>
  </w:footnote>
  <w:footnote w:id="2">
    <w:p w:rsidR="00C650D7" w:rsidRPr="00A82964" w:rsidRDefault="00C650D7" w:rsidP="00FE7B8D">
      <w:pPr>
        <w:jc w:val="both"/>
        <w:rPr>
          <w:rFonts w:ascii="Arial" w:hAnsi="Arial"/>
          <w:color w:val="222222"/>
          <w:sz w:val="16"/>
          <w:szCs w:val="16"/>
        </w:rPr>
      </w:pPr>
      <w:r w:rsidRPr="00A82964">
        <w:rPr>
          <w:rStyle w:val="Odwoanieprzypisudolnego"/>
          <w:rFonts w:ascii="Arial" w:hAnsi="Arial"/>
          <w:sz w:val="16"/>
          <w:szCs w:val="16"/>
        </w:rPr>
        <w:footnoteRef/>
      </w:r>
      <w:r w:rsidRPr="00A82964">
        <w:rPr>
          <w:rFonts w:ascii="Arial" w:hAnsi="Arial"/>
          <w:sz w:val="16"/>
          <w:szCs w:val="16"/>
        </w:rPr>
        <w:t xml:space="preserve"> </w:t>
      </w:r>
      <w:r w:rsidRPr="00A82964">
        <w:rPr>
          <w:rFonts w:ascii="Arial" w:hAnsi="Arial"/>
          <w:color w:val="222222"/>
          <w:sz w:val="16"/>
          <w:szCs w:val="16"/>
        </w:rPr>
        <w:t xml:space="preserve">Zgodnie z treścią art. 7 ust. 1 ustawy z dnia 13 kwietnia 2022 r. </w:t>
      </w:r>
      <w:r w:rsidRPr="00A82964">
        <w:rPr>
          <w:rFonts w:ascii="Arial" w:hAnsi="Arial"/>
          <w:i/>
          <w:iCs/>
          <w:color w:val="222222"/>
          <w:sz w:val="16"/>
          <w:szCs w:val="16"/>
        </w:rPr>
        <w:t xml:space="preserve">o szczególnych rozwiązaniach w zakresie przeciwdziałania wspieraniu agresji na Ukrainę oraz służących ochronie bezpieczeństwa narodowego, </w:t>
      </w:r>
      <w:r>
        <w:rPr>
          <w:rFonts w:ascii="Arial" w:hAnsi="Arial"/>
          <w:i/>
          <w:iCs/>
          <w:color w:val="222222"/>
          <w:sz w:val="16"/>
          <w:szCs w:val="16"/>
        </w:rPr>
        <w:t>zwanej dalej „ustawą”,</w:t>
      </w:r>
      <w:r w:rsidRPr="00A82964">
        <w:rPr>
          <w:rFonts w:ascii="Arial" w:hAnsi="Arial"/>
          <w:i/>
          <w:iCs/>
          <w:color w:val="222222"/>
          <w:sz w:val="16"/>
          <w:szCs w:val="16"/>
        </w:rPr>
        <w:t xml:space="preserve"> </w:t>
      </w:r>
      <w:r w:rsidRPr="00A82964">
        <w:rPr>
          <w:rFonts w:ascii="Arial" w:hAnsi="Arial"/>
          <w:color w:val="222222"/>
          <w:sz w:val="16"/>
          <w:szCs w:val="16"/>
        </w:rPr>
        <w:t xml:space="preserve">z </w:t>
      </w:r>
      <w:r w:rsidRPr="00A82964">
        <w:rPr>
          <w:rFonts w:ascii="Arial" w:eastAsia="Times New Roman" w:hAnsi="Arial"/>
          <w:color w:val="222222"/>
          <w:sz w:val="16"/>
          <w:szCs w:val="16"/>
          <w:lang w:eastAsia="pl-PL"/>
        </w:rPr>
        <w:t xml:space="preserve">postępowania o udzielenie zamówienia publicznego lub konkursu prowadzonego na podstawie ustawy </w:t>
      </w:r>
      <w:proofErr w:type="spellStart"/>
      <w:r w:rsidRPr="00A82964">
        <w:rPr>
          <w:rFonts w:ascii="Arial" w:eastAsia="Times New Roman" w:hAnsi="Arial"/>
          <w:color w:val="222222"/>
          <w:sz w:val="16"/>
          <w:szCs w:val="16"/>
          <w:lang w:eastAsia="pl-PL"/>
        </w:rPr>
        <w:t>Pzp</w:t>
      </w:r>
      <w:proofErr w:type="spellEnd"/>
      <w:r w:rsidRPr="00A82964">
        <w:rPr>
          <w:rFonts w:ascii="Arial" w:eastAsia="Times New Roman" w:hAnsi="Arial"/>
          <w:color w:val="222222"/>
          <w:sz w:val="16"/>
          <w:szCs w:val="16"/>
          <w:lang w:eastAsia="pl-PL"/>
        </w:rPr>
        <w:t xml:space="preserve"> wyklucza się:</w:t>
      </w:r>
    </w:p>
    <w:p w:rsidR="00C650D7" w:rsidRPr="00A82964" w:rsidRDefault="00C650D7" w:rsidP="00FE7B8D">
      <w:pPr>
        <w:jc w:val="both"/>
        <w:rPr>
          <w:rFonts w:ascii="Arial" w:eastAsia="Times New Roman" w:hAnsi="Arial"/>
          <w:color w:val="222222"/>
          <w:sz w:val="16"/>
          <w:szCs w:val="16"/>
          <w:lang w:eastAsia="pl-PL"/>
        </w:rPr>
      </w:pPr>
      <w:r w:rsidRPr="00A82964">
        <w:rPr>
          <w:rFonts w:ascii="Arial" w:eastAsia="Times New Roman" w:hAnsi="Arial"/>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rsidR="00C650D7" w:rsidRPr="00A82964" w:rsidRDefault="00C650D7" w:rsidP="00FE7B8D">
      <w:pPr>
        <w:jc w:val="both"/>
        <w:rPr>
          <w:rFonts w:ascii="Arial" w:hAnsi="Arial"/>
          <w:color w:val="222222"/>
          <w:sz w:val="16"/>
          <w:szCs w:val="16"/>
        </w:rPr>
      </w:pPr>
      <w:r w:rsidRPr="00A82964">
        <w:rPr>
          <w:rFonts w:ascii="Arial" w:hAnsi="Arial"/>
          <w:color w:val="222222"/>
          <w:sz w:val="16"/>
          <w:szCs w:val="16"/>
        </w:rPr>
        <w:t xml:space="preserve">2) </w:t>
      </w:r>
      <w:r w:rsidRPr="00A82964">
        <w:rPr>
          <w:rFonts w:ascii="Arial" w:eastAsia="Times New Roman" w:hAnsi="Arial"/>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C650D7" w:rsidRPr="00761CEB" w:rsidRDefault="00C650D7" w:rsidP="00FE7B8D">
      <w:pPr>
        <w:jc w:val="both"/>
        <w:rPr>
          <w:rFonts w:ascii="Arial" w:eastAsia="Times New Roman" w:hAnsi="Arial"/>
          <w:color w:val="222222"/>
          <w:sz w:val="16"/>
          <w:szCs w:val="16"/>
          <w:lang w:eastAsia="pl-PL"/>
        </w:rPr>
      </w:pPr>
      <w:r w:rsidRPr="00A82964">
        <w:rPr>
          <w:rFonts w:ascii="Arial" w:eastAsia="Times New Roman" w:hAnsi="Arial"/>
          <w:color w:val="222222"/>
          <w:sz w:val="16"/>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3">
    <w:p w:rsidR="00C650D7" w:rsidRPr="00673123" w:rsidRDefault="00C650D7" w:rsidP="00FE7B8D">
      <w:pPr>
        <w:pStyle w:val="Tekstprzypisudolnego1"/>
        <w:rPr>
          <w:rFonts w:hint="eastAsia"/>
          <w:color w:val="FF0000"/>
        </w:rPr>
      </w:pPr>
      <w:r w:rsidRPr="00673123">
        <w:rPr>
          <w:rStyle w:val="Odwoanieprzypisudolnego1"/>
          <w:color w:val="FF0000"/>
        </w:rPr>
        <w:tab/>
      </w:r>
      <w:r w:rsidRPr="00C650D7">
        <w:rPr>
          <w:rStyle w:val="Odwoanieprzypisudolnego1"/>
        </w:rPr>
        <w:t xml:space="preserve">2 </w:t>
      </w:r>
      <w:r w:rsidRPr="00C650D7">
        <w:t>Składa je wykonawca, każdy z wykonawców wspólnie ubiegających się o zamówienie.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0D7" w:rsidRDefault="00C650D7" w:rsidP="00872AF3">
    <w:pPr>
      <w:rPr>
        <w:rFonts w:hint="eastAsia"/>
      </w:rPr>
    </w:pPr>
    <w:r w:rsidRPr="00872AF3">
      <w:rPr>
        <w:noProof/>
        <w:lang w:eastAsia="pl-PL" w:bidi="ar-SA"/>
      </w:rPr>
      <w:drawing>
        <wp:inline distT="0" distB="0" distL="0" distR="0" wp14:anchorId="7B3CBB57" wp14:editId="63EBF9DB">
          <wp:extent cx="5849620" cy="995045"/>
          <wp:effectExtent l="0" t="0" r="0" b="0"/>
          <wp:docPr id="11" name="Obraz 11" descr="U:\Magda Jędrzejczyk\od Magdy Ch\Logotypy_+_CPP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3" descr="U:\Magda Jędrzejczyk\od Magdy Ch\Logotypy_+_CPPC.jpg"/>
                  <pic:cNvPicPr>
                    <a:picLocks noChangeAspect="1" noChangeArrowheads="1"/>
                  </pic:cNvPicPr>
                </pic:nvPicPr>
                <pic:blipFill>
                  <a:blip r:embed="rId1"/>
                  <a:stretch>
                    <a:fillRect/>
                  </a:stretch>
                </pic:blipFill>
                <pic:spPr bwMode="auto">
                  <a:xfrm>
                    <a:off x="0" y="0"/>
                    <a:ext cx="5849620" cy="995045"/>
                  </a:xfrm>
                  <a:prstGeom prst="rect">
                    <a:avLst/>
                  </a:prstGeom>
                </pic:spPr>
              </pic:pic>
            </a:graphicData>
          </a:graphic>
        </wp:inline>
      </w:drawing>
    </w:r>
  </w:p>
  <w:p w:rsidR="00C650D7" w:rsidRPr="00497D57" w:rsidRDefault="00C650D7" w:rsidP="00497D57">
    <w:pPr>
      <w:rPr>
        <w:rFonts w:ascii="Calibri" w:eastAsia="Arial" w:hAnsi="Calibri" w:cs="Calibri"/>
        <w:b/>
        <w:bCs/>
        <w:sz w:val="20"/>
        <w:szCs w:val="20"/>
      </w:rPr>
    </w:pPr>
    <w:r>
      <w:rPr>
        <w:rFonts w:ascii="Calibri" w:eastAsia="Arial" w:hAnsi="Calibri" w:cs="Calibri"/>
        <w:b/>
        <w:bCs/>
        <w:sz w:val="20"/>
        <w:szCs w:val="20"/>
      </w:rPr>
      <w:t>IRŚ. 271.1.21</w:t>
    </w:r>
    <w:r w:rsidRPr="00497D57">
      <w:rPr>
        <w:rFonts w:ascii="Calibri" w:eastAsia="Arial" w:hAnsi="Calibri" w:cs="Calibri"/>
        <w:b/>
        <w:bCs/>
        <w:sz w:val="20"/>
        <w:szCs w:val="20"/>
      </w:rPr>
      <w:t>.2022</w:t>
    </w:r>
    <w:r w:rsidRPr="00497D57">
      <w:rPr>
        <w:rFonts w:ascii="Calibri" w:eastAsia="Arial" w:hAnsi="Calibri" w:cs="Calibri"/>
        <w:b/>
        <w:bCs/>
        <w:sz w:val="20"/>
        <w:szCs w:val="20"/>
      </w:rPr>
      <w:tab/>
    </w:r>
  </w:p>
  <w:p w:rsidR="00C650D7" w:rsidRPr="00497D57" w:rsidRDefault="00C650D7" w:rsidP="00497D57">
    <w:pPr>
      <w:jc w:val="center"/>
      <w:rPr>
        <w:rFonts w:ascii="Calibri" w:eastAsia="Arial" w:hAnsi="Calibri" w:cs="Calibri"/>
        <w:b/>
        <w:bCs/>
        <w:color w:val="000000"/>
        <w:sz w:val="20"/>
        <w:szCs w:val="20"/>
      </w:rPr>
    </w:pPr>
    <w:r w:rsidRPr="00497D57">
      <w:rPr>
        <w:rFonts w:ascii="Calibri" w:eastAsia="Arial" w:hAnsi="Calibri" w:cs="Calibri"/>
        <w:b/>
        <w:bCs/>
        <w:color w:val="000000"/>
        <w:sz w:val="20"/>
        <w:szCs w:val="20"/>
      </w:rPr>
      <w:t>SPECYFIKACJA WARUNKÓW ZAMÓWIENIA</w:t>
    </w:r>
  </w:p>
  <w:p w:rsidR="00C650D7" w:rsidRPr="00497D57" w:rsidRDefault="00C650D7" w:rsidP="00497D57">
    <w:pPr>
      <w:spacing w:after="140" w:line="288" w:lineRule="auto"/>
      <w:ind w:left="360" w:hanging="360"/>
      <w:jc w:val="center"/>
      <w:rPr>
        <w:rFonts w:ascii="Calibri" w:hAnsi="Calibri" w:cs="Calibri"/>
        <w:sz w:val="20"/>
        <w:szCs w:val="20"/>
      </w:rPr>
    </w:pPr>
    <w:r w:rsidRPr="00497D57">
      <w:rPr>
        <w:rFonts w:ascii="Calibri" w:hAnsi="Calibri" w:cs="Calibri"/>
        <w:b/>
        <w:bCs/>
        <w:color w:val="000000"/>
        <w:sz w:val="20"/>
        <w:szCs w:val="20"/>
      </w:rPr>
      <w:t>na zadanie pn.: „</w:t>
    </w:r>
    <w:r w:rsidRPr="00497D57">
      <w:rPr>
        <w:rFonts w:ascii="Calibri" w:hAnsi="Calibri" w:cs="Calibri"/>
        <w:b/>
        <w:i/>
        <w:sz w:val="20"/>
        <w:szCs w:val="20"/>
      </w:rPr>
      <w:t>Dostawa sprzętu i oprogramowania komputerowego w ramach projektu Cyfrowa Gmina z podziałem na części</w:t>
    </w:r>
    <w:r w:rsidRPr="00497D57">
      <w:rPr>
        <w:rFonts w:ascii="Calibri" w:hAnsi="Calibri" w:cs="Calibri"/>
        <w:b/>
        <w:bCs/>
        <w:color w:val="000000"/>
        <w:sz w:val="20"/>
        <w:szCs w:val="20"/>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0D7" w:rsidRPr="00C650D7" w:rsidRDefault="00C650D7">
    <w:pPr>
      <w:pStyle w:val="Nagwek20"/>
      <w:jc w:val="left"/>
      <w:rPr>
        <w:rFonts w:ascii="Calibri" w:hAnsi="Calibri" w:cs="Calibri"/>
        <w:sz w:val="20"/>
        <w:szCs w:val="20"/>
      </w:rPr>
    </w:pPr>
    <w:r w:rsidRPr="00C650D7">
      <w:rPr>
        <w:rFonts w:ascii="Calibri" w:hAnsi="Calibri" w:cs="Calibri"/>
        <w:noProof/>
        <w:sz w:val="20"/>
        <w:szCs w:val="20"/>
        <w:lang w:eastAsia="pl-PL" w:bidi="ar-SA"/>
      </w:rPr>
      <w:drawing>
        <wp:inline distT="0" distB="0" distL="0" distR="0" wp14:anchorId="3C18021C" wp14:editId="0015B994">
          <wp:extent cx="5759450" cy="980928"/>
          <wp:effectExtent l="0" t="0" r="0" b="0"/>
          <wp:docPr id="1" name="Obraz 1" descr="U:\Magda Jędrzejczyk\od Magdy Ch\Logotypy_+_CPP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agda Jędrzejczyk\od Magdy Ch\Logotypy_+_CPP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980928"/>
                  </a:xfrm>
                  <a:prstGeom prst="rect">
                    <a:avLst/>
                  </a:prstGeom>
                  <a:noFill/>
                  <a:ln>
                    <a:noFill/>
                  </a:ln>
                </pic:spPr>
              </pic:pic>
            </a:graphicData>
          </a:graphic>
        </wp:inline>
      </w:drawing>
    </w:r>
  </w:p>
  <w:p w:rsidR="00C650D7" w:rsidRPr="00C650D7" w:rsidRDefault="00C650D7">
    <w:pPr>
      <w:pStyle w:val="Nagwek20"/>
      <w:jc w:val="left"/>
      <w:rPr>
        <w:rFonts w:ascii="Calibri" w:hAnsi="Calibri" w:cs="Calibri"/>
        <w:sz w:val="20"/>
        <w:szCs w:val="20"/>
      </w:rPr>
    </w:pPr>
    <w:r w:rsidRPr="00C650D7">
      <w:rPr>
        <w:rFonts w:ascii="Calibri" w:hAnsi="Calibri" w:cs="Calibri"/>
        <w:sz w:val="20"/>
        <w:szCs w:val="20"/>
      </w:rPr>
      <w:t>IRŚ. 271.1.21.2022</w:t>
    </w:r>
    <w:r w:rsidRPr="00C650D7">
      <w:rPr>
        <w:rFonts w:ascii="Calibri" w:hAnsi="Calibri" w:cs="Calibri"/>
        <w:sz w:val="20"/>
        <w:szCs w:val="20"/>
      </w:rPr>
      <w:tab/>
    </w:r>
  </w:p>
  <w:p w:rsidR="00C650D7" w:rsidRPr="002E6323" w:rsidRDefault="00C650D7">
    <w:pPr>
      <w:pStyle w:val="Nagwek20"/>
      <w:rPr>
        <w:rFonts w:ascii="Calibri" w:hAnsi="Calibri" w:cs="Calibri"/>
        <w:color w:val="000000"/>
        <w:sz w:val="20"/>
        <w:szCs w:val="20"/>
      </w:rPr>
    </w:pPr>
    <w:r w:rsidRPr="002E6323">
      <w:rPr>
        <w:rFonts w:ascii="Calibri" w:hAnsi="Calibri" w:cs="Calibri"/>
        <w:color w:val="000000"/>
        <w:sz w:val="20"/>
        <w:szCs w:val="20"/>
      </w:rPr>
      <w:t>SPECYFIKACJA WARUNKÓW ZAMÓWIENIA</w:t>
    </w:r>
  </w:p>
  <w:p w:rsidR="00C650D7" w:rsidRPr="002E6323" w:rsidRDefault="00C650D7">
    <w:pPr>
      <w:pStyle w:val="Tekstpodstawowy"/>
      <w:ind w:left="360" w:hanging="360"/>
      <w:jc w:val="center"/>
      <w:rPr>
        <w:rFonts w:ascii="Calibri" w:hAnsi="Calibri" w:cs="Calibri"/>
        <w:sz w:val="20"/>
        <w:szCs w:val="20"/>
      </w:rPr>
    </w:pPr>
    <w:r w:rsidRPr="002E6323">
      <w:rPr>
        <w:rFonts w:ascii="Calibri" w:hAnsi="Calibri" w:cs="Calibri"/>
        <w:b/>
        <w:bCs/>
        <w:color w:val="000000"/>
        <w:sz w:val="20"/>
        <w:szCs w:val="20"/>
      </w:rPr>
      <w:t>na zadanie pn.: „</w:t>
    </w:r>
    <w:r>
      <w:rPr>
        <w:rFonts w:ascii="Calibri" w:hAnsi="Calibri" w:cs="Calibri"/>
        <w:b/>
        <w:i/>
        <w:sz w:val="20"/>
        <w:szCs w:val="20"/>
      </w:rPr>
      <w:t>Dostawa sprzętu i oprogramowania komputerowego w ramach projektu Cyfrowa Gmina z podziałem na części</w:t>
    </w:r>
    <w:r w:rsidRPr="002E6323">
      <w:rPr>
        <w:rFonts w:ascii="Calibri" w:hAnsi="Calibri" w:cs="Calibri"/>
        <w:b/>
        <w:bCs/>
        <w:color w:val="000000"/>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decimal"/>
      <w:pStyle w:val="Nagwek9"/>
      <w:lvlText w:val="%9."/>
      <w:lvlJc w:val="left"/>
      <w:pPr>
        <w:tabs>
          <w:tab w:val="num" w:pos="0"/>
        </w:tabs>
        <w:ind w:left="720" w:hanging="360"/>
      </w:pPr>
    </w:lvl>
  </w:abstractNum>
  <w:abstractNum w:abstractNumId="1">
    <w:nsid w:val="00000002"/>
    <w:multiLevelType w:val="multilevel"/>
    <w:tmpl w:val="00000002"/>
    <w:name w:val="WWNum7"/>
    <w:lvl w:ilvl="0">
      <w:start w:val="1"/>
      <w:numFmt w:val="decimal"/>
      <w:lvlText w:val="%1)"/>
      <w:lvlJc w:val="left"/>
      <w:pPr>
        <w:tabs>
          <w:tab w:val="num" w:pos="0"/>
        </w:tabs>
        <w:ind w:left="720" w:hanging="360"/>
      </w:pPr>
      <w:rPr>
        <w:strike w:val="0"/>
        <w:dstrike w:val="0"/>
        <w:color w:val="00000A"/>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3"/>
    <w:multiLevelType w:val="multilevel"/>
    <w:tmpl w:val="00000003"/>
    <w:name w:val="WWNum8"/>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5"/>
    <w:multiLevelType w:val="multilevel"/>
    <w:tmpl w:val="00000005"/>
    <w:name w:val="WWNum10"/>
    <w:lvl w:ilvl="0">
      <w:start w:val="1"/>
      <w:numFmt w:val="decimal"/>
      <w:lvlText w:val="2.%1."/>
      <w:lvlJc w:val="left"/>
      <w:pPr>
        <w:tabs>
          <w:tab w:val="num" w:pos="0"/>
        </w:tabs>
        <w:ind w:left="720" w:hanging="360"/>
      </w:pPr>
      <w:rPr>
        <w:b/>
        <w:bCs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nsid w:val="00000006"/>
    <w:multiLevelType w:val="multilevel"/>
    <w:tmpl w:val="00000006"/>
    <w:name w:val="WWNum11"/>
    <w:lvl w:ilvl="0">
      <w:start w:val="1"/>
      <w:numFmt w:val="decimal"/>
      <w:lvlText w:val="3.%1."/>
      <w:lvlJc w:val="left"/>
      <w:pPr>
        <w:tabs>
          <w:tab w:val="num" w:pos="0"/>
        </w:tabs>
        <w:ind w:left="720" w:hanging="360"/>
      </w:pPr>
      <w:rPr>
        <w:b/>
        <w:bCs/>
        <w:i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nsid w:val="044509D7"/>
    <w:multiLevelType w:val="hybridMultilevel"/>
    <w:tmpl w:val="3D125A10"/>
    <w:lvl w:ilvl="0" w:tplc="20721CAE">
      <w:start w:val="1"/>
      <w:numFmt w:val="decimal"/>
      <w:lvlText w:val="%1."/>
      <w:lvlJc w:val="left"/>
      <w:pPr>
        <w:ind w:left="720" w:hanging="360"/>
      </w:pPr>
      <w:rPr>
        <w:rFonts w:hint="default"/>
        <w:b/>
        <w:sz w:val="21"/>
        <w:szCs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85966EE"/>
    <w:multiLevelType w:val="hybridMultilevel"/>
    <w:tmpl w:val="325C3F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71F404D"/>
    <w:multiLevelType w:val="multilevel"/>
    <w:tmpl w:val="2D30FA8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nsid w:val="4D5A3021"/>
    <w:multiLevelType w:val="multilevel"/>
    <w:tmpl w:val="3AB208E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nsid w:val="6E1D128F"/>
    <w:multiLevelType w:val="multilevel"/>
    <w:tmpl w:val="760C082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nsid w:val="76DD4CD4"/>
    <w:multiLevelType w:val="multilevel"/>
    <w:tmpl w:val="36C6A090"/>
    <w:lvl w:ilvl="0">
      <w:start w:val="2"/>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 w:numId="8">
    <w:abstractNumId w:val="9"/>
  </w:num>
  <w:num w:numId="9">
    <w:abstractNumId w:val="7"/>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BD1"/>
    <w:rsid w:val="000013F7"/>
    <w:rsid w:val="00026BAC"/>
    <w:rsid w:val="0004099C"/>
    <w:rsid w:val="000B52CC"/>
    <w:rsid w:val="000C34D3"/>
    <w:rsid w:val="000C3D45"/>
    <w:rsid w:val="000E6762"/>
    <w:rsid w:val="00126D50"/>
    <w:rsid w:val="00156CF5"/>
    <w:rsid w:val="001775D1"/>
    <w:rsid w:val="00184041"/>
    <w:rsid w:val="00192572"/>
    <w:rsid w:val="001C2329"/>
    <w:rsid w:val="00214F6C"/>
    <w:rsid w:val="00263534"/>
    <w:rsid w:val="002A7EEE"/>
    <w:rsid w:val="003F2FE5"/>
    <w:rsid w:val="00497D57"/>
    <w:rsid w:val="004B2145"/>
    <w:rsid w:val="004C2EE4"/>
    <w:rsid w:val="00521B02"/>
    <w:rsid w:val="005521FA"/>
    <w:rsid w:val="00560E09"/>
    <w:rsid w:val="0064503C"/>
    <w:rsid w:val="00673123"/>
    <w:rsid w:val="006B6D30"/>
    <w:rsid w:val="006E31B6"/>
    <w:rsid w:val="007704B7"/>
    <w:rsid w:val="007A0B39"/>
    <w:rsid w:val="007C74C6"/>
    <w:rsid w:val="00867FDC"/>
    <w:rsid w:val="00872AF3"/>
    <w:rsid w:val="00987CF6"/>
    <w:rsid w:val="00A21337"/>
    <w:rsid w:val="00A60734"/>
    <w:rsid w:val="00AA5BFE"/>
    <w:rsid w:val="00AC3FEA"/>
    <w:rsid w:val="00AD6535"/>
    <w:rsid w:val="00AF0CEC"/>
    <w:rsid w:val="00B2747E"/>
    <w:rsid w:val="00B411E7"/>
    <w:rsid w:val="00B9394B"/>
    <w:rsid w:val="00BA59B8"/>
    <w:rsid w:val="00C650D7"/>
    <w:rsid w:val="00C76058"/>
    <w:rsid w:val="00CA0344"/>
    <w:rsid w:val="00CA4302"/>
    <w:rsid w:val="00D12A67"/>
    <w:rsid w:val="00D45E7C"/>
    <w:rsid w:val="00D70827"/>
    <w:rsid w:val="00D9643C"/>
    <w:rsid w:val="00DA072C"/>
    <w:rsid w:val="00DA6F33"/>
    <w:rsid w:val="00DB740F"/>
    <w:rsid w:val="00DD43F9"/>
    <w:rsid w:val="00E1677D"/>
    <w:rsid w:val="00F25300"/>
    <w:rsid w:val="00F63BD1"/>
    <w:rsid w:val="00FE7B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63BD1"/>
    <w:pPr>
      <w:widowControl w:val="0"/>
      <w:suppressAutoHyphens/>
      <w:spacing w:after="0" w:line="100" w:lineRule="atLeast"/>
    </w:pPr>
    <w:rPr>
      <w:rFonts w:ascii="Liberation Serif" w:eastAsia="SimSun" w:hAnsi="Liberation Serif" w:cs="Arial"/>
      <w:kern w:val="1"/>
      <w:sz w:val="24"/>
      <w:szCs w:val="24"/>
      <w:lang w:eastAsia="hi-IN" w:bidi="hi-IN"/>
    </w:rPr>
  </w:style>
  <w:style w:type="paragraph" w:styleId="Nagwek1">
    <w:name w:val="heading 1"/>
    <w:basedOn w:val="Normalny"/>
    <w:next w:val="Tekstpodstawowy"/>
    <w:link w:val="Nagwek1Znak"/>
    <w:qFormat/>
    <w:rsid w:val="00F63BD1"/>
    <w:pPr>
      <w:keepNext/>
      <w:numPr>
        <w:numId w:val="1"/>
      </w:numPr>
      <w:ind w:left="1134" w:firstLine="0"/>
      <w:outlineLvl w:val="0"/>
    </w:pPr>
    <w:rPr>
      <w:rFonts w:ascii="Times New Roman" w:eastAsia="Times New Roman" w:hAnsi="Times New Roman" w:cs="Times New Roman"/>
      <w:b/>
      <w:bCs/>
      <w:sz w:val="28"/>
      <w:szCs w:val="28"/>
    </w:rPr>
  </w:style>
  <w:style w:type="paragraph" w:styleId="Nagwek2">
    <w:name w:val="heading 2"/>
    <w:basedOn w:val="Normalny"/>
    <w:next w:val="Tekstpodstawowy"/>
    <w:link w:val="Nagwek2Znak"/>
    <w:qFormat/>
    <w:rsid w:val="00F63BD1"/>
    <w:pPr>
      <w:keepNext/>
      <w:keepLines/>
      <w:numPr>
        <w:ilvl w:val="1"/>
        <w:numId w:val="1"/>
      </w:numPr>
      <w:spacing w:before="40"/>
      <w:outlineLvl w:val="1"/>
    </w:pPr>
    <w:rPr>
      <w:rFonts w:ascii="Calibri Light" w:hAnsi="Calibri Light" w:cs="Mangal"/>
      <w:color w:val="2E74B5"/>
      <w:sz w:val="26"/>
      <w:szCs w:val="23"/>
    </w:rPr>
  </w:style>
  <w:style w:type="paragraph" w:styleId="Nagwek9">
    <w:name w:val="heading 9"/>
    <w:basedOn w:val="Normalny"/>
    <w:next w:val="Tekstpodstawowy"/>
    <w:link w:val="Nagwek9Znak"/>
    <w:qFormat/>
    <w:rsid w:val="00F63BD1"/>
    <w:pPr>
      <w:keepNext/>
      <w:numPr>
        <w:ilvl w:val="8"/>
        <w:numId w:val="1"/>
      </w:numPr>
      <w:tabs>
        <w:tab w:val="left" w:pos="-5782"/>
      </w:tabs>
      <w:ind w:left="0" w:right="-1" w:firstLine="0"/>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63BD1"/>
    <w:rPr>
      <w:rFonts w:ascii="Times New Roman" w:eastAsia="Times New Roman" w:hAnsi="Times New Roman" w:cs="Times New Roman"/>
      <w:b/>
      <w:bCs/>
      <w:kern w:val="1"/>
      <w:sz w:val="28"/>
      <w:szCs w:val="28"/>
      <w:lang w:eastAsia="hi-IN" w:bidi="hi-IN"/>
    </w:rPr>
  </w:style>
  <w:style w:type="character" w:customStyle="1" w:styleId="Nagwek2Znak">
    <w:name w:val="Nagłówek 2 Znak"/>
    <w:basedOn w:val="Domylnaczcionkaakapitu"/>
    <w:link w:val="Nagwek2"/>
    <w:rsid w:val="00F63BD1"/>
    <w:rPr>
      <w:rFonts w:ascii="Calibri Light" w:eastAsia="SimSun" w:hAnsi="Calibri Light" w:cs="Mangal"/>
      <w:color w:val="2E74B5"/>
      <w:kern w:val="1"/>
      <w:sz w:val="26"/>
      <w:szCs w:val="23"/>
      <w:lang w:eastAsia="hi-IN" w:bidi="hi-IN"/>
    </w:rPr>
  </w:style>
  <w:style w:type="character" w:customStyle="1" w:styleId="Nagwek9Znak">
    <w:name w:val="Nagłówek 9 Znak"/>
    <w:basedOn w:val="Domylnaczcionkaakapitu"/>
    <w:link w:val="Nagwek9"/>
    <w:rsid w:val="00F63BD1"/>
    <w:rPr>
      <w:rFonts w:ascii="Liberation Serif" w:eastAsia="SimSun" w:hAnsi="Liberation Serif" w:cs="Arial"/>
      <w:b/>
      <w:bCs/>
      <w:kern w:val="1"/>
      <w:sz w:val="24"/>
      <w:szCs w:val="24"/>
      <w:lang w:eastAsia="hi-IN" w:bidi="hi-IN"/>
    </w:rPr>
  </w:style>
  <w:style w:type="character" w:styleId="Hipercze">
    <w:name w:val="Hyperlink"/>
    <w:rsid w:val="00F63BD1"/>
    <w:rPr>
      <w:color w:val="0563C1"/>
      <w:u w:val="single"/>
    </w:rPr>
  </w:style>
  <w:style w:type="paragraph" w:styleId="Tekstpodstawowy">
    <w:name w:val="Body Text"/>
    <w:basedOn w:val="Normalny"/>
    <w:link w:val="TekstpodstawowyZnak1"/>
    <w:rsid w:val="00F63BD1"/>
    <w:pPr>
      <w:spacing w:after="140" w:line="288" w:lineRule="auto"/>
    </w:pPr>
    <w:rPr>
      <w:rFonts w:cs="Mangal"/>
      <w:szCs w:val="21"/>
    </w:rPr>
  </w:style>
  <w:style w:type="character" w:customStyle="1" w:styleId="TekstpodstawowyZnak">
    <w:name w:val="Tekst podstawowy Znak"/>
    <w:basedOn w:val="Domylnaczcionkaakapitu"/>
    <w:uiPriority w:val="99"/>
    <w:semiHidden/>
    <w:rsid w:val="00F63BD1"/>
    <w:rPr>
      <w:rFonts w:ascii="Liberation Serif" w:eastAsia="SimSun" w:hAnsi="Liberation Serif" w:cs="Mangal"/>
      <w:kern w:val="1"/>
      <w:sz w:val="24"/>
      <w:szCs w:val="21"/>
      <w:lang w:eastAsia="hi-IN" w:bidi="hi-IN"/>
    </w:rPr>
  </w:style>
  <w:style w:type="character" w:customStyle="1" w:styleId="TekstpodstawowyZnak1">
    <w:name w:val="Tekst podstawowy Znak1"/>
    <w:basedOn w:val="Domylnaczcionkaakapitu"/>
    <w:link w:val="Tekstpodstawowy"/>
    <w:rsid w:val="00F63BD1"/>
    <w:rPr>
      <w:rFonts w:ascii="Liberation Serif" w:eastAsia="SimSun" w:hAnsi="Liberation Serif" w:cs="Mangal"/>
      <w:kern w:val="1"/>
      <w:sz w:val="24"/>
      <w:szCs w:val="21"/>
      <w:lang w:eastAsia="hi-IN" w:bidi="hi-IN"/>
    </w:rPr>
  </w:style>
  <w:style w:type="paragraph" w:styleId="Stopka">
    <w:name w:val="footer"/>
    <w:basedOn w:val="Normalny"/>
    <w:link w:val="StopkaZnak1"/>
    <w:uiPriority w:val="99"/>
    <w:rsid w:val="00F63BD1"/>
    <w:pPr>
      <w:suppressLineNumbers/>
      <w:tabs>
        <w:tab w:val="center" w:pos="4536"/>
        <w:tab w:val="right" w:pos="9072"/>
      </w:tabs>
    </w:pPr>
  </w:style>
  <w:style w:type="character" w:customStyle="1" w:styleId="StopkaZnak">
    <w:name w:val="Stopka Znak"/>
    <w:basedOn w:val="Domylnaczcionkaakapitu"/>
    <w:uiPriority w:val="99"/>
    <w:rsid w:val="00F63BD1"/>
    <w:rPr>
      <w:rFonts w:ascii="Liberation Serif" w:eastAsia="SimSun" w:hAnsi="Liberation Serif" w:cs="Mangal"/>
      <w:kern w:val="1"/>
      <w:sz w:val="24"/>
      <w:szCs w:val="21"/>
      <w:lang w:eastAsia="hi-IN" w:bidi="hi-IN"/>
    </w:rPr>
  </w:style>
  <w:style w:type="character" w:customStyle="1" w:styleId="StopkaZnak1">
    <w:name w:val="Stopka Znak1"/>
    <w:basedOn w:val="Domylnaczcionkaakapitu"/>
    <w:link w:val="Stopka"/>
    <w:rsid w:val="00F63BD1"/>
    <w:rPr>
      <w:rFonts w:ascii="Liberation Serif" w:eastAsia="SimSun" w:hAnsi="Liberation Serif" w:cs="Arial"/>
      <w:kern w:val="1"/>
      <w:sz w:val="24"/>
      <w:szCs w:val="24"/>
      <w:lang w:eastAsia="hi-IN" w:bidi="hi-IN"/>
    </w:rPr>
  </w:style>
  <w:style w:type="paragraph" w:customStyle="1" w:styleId="Akapitzlist1">
    <w:name w:val="Akapit z listą1"/>
    <w:basedOn w:val="Normalny"/>
    <w:rsid w:val="00F63BD1"/>
    <w:pPr>
      <w:ind w:left="720"/>
    </w:pPr>
    <w:rPr>
      <w:rFonts w:cs="Mangal"/>
      <w:szCs w:val="21"/>
    </w:rPr>
  </w:style>
  <w:style w:type="paragraph" w:customStyle="1" w:styleId="Tekstpodstawowy21">
    <w:name w:val="Tekst podstawowy 21"/>
    <w:basedOn w:val="Normalny"/>
    <w:rsid w:val="00F63BD1"/>
    <w:pPr>
      <w:spacing w:after="120" w:line="480" w:lineRule="auto"/>
    </w:pPr>
    <w:rPr>
      <w:rFonts w:cs="Mangal"/>
      <w:szCs w:val="21"/>
    </w:rPr>
  </w:style>
  <w:style w:type="paragraph" w:customStyle="1" w:styleId="Nagwek20">
    <w:name w:val="Nagłówek2"/>
    <w:basedOn w:val="Normalny"/>
    <w:rsid w:val="00F63BD1"/>
    <w:pPr>
      <w:jc w:val="center"/>
    </w:pPr>
    <w:rPr>
      <w:rFonts w:ascii="Arial" w:eastAsia="Arial" w:hAnsi="Arial"/>
      <w:b/>
      <w:bCs/>
      <w:sz w:val="28"/>
      <w:szCs w:val="28"/>
    </w:rPr>
  </w:style>
  <w:style w:type="paragraph" w:customStyle="1" w:styleId="Tekstpodstawowy22">
    <w:name w:val="Tekst podstawowy 22"/>
    <w:basedOn w:val="Normalny"/>
    <w:rsid w:val="00F63BD1"/>
    <w:pPr>
      <w:widowControl/>
      <w:spacing w:after="120" w:line="480" w:lineRule="auto"/>
    </w:pPr>
    <w:rPr>
      <w:rFonts w:ascii="Times New Roman" w:eastAsia="Times New Roman" w:hAnsi="Times New Roman" w:cs="Times New Roman"/>
      <w:color w:val="00000A"/>
      <w:lang w:eastAsia="ar-SA" w:bidi="ar-SA"/>
    </w:rPr>
  </w:style>
  <w:style w:type="paragraph" w:customStyle="1" w:styleId="Bezodstpw1">
    <w:name w:val="Bez odstępów1"/>
    <w:rsid w:val="00F63BD1"/>
    <w:pPr>
      <w:widowControl w:val="0"/>
      <w:suppressAutoHyphens/>
      <w:spacing w:after="0" w:line="100" w:lineRule="atLeast"/>
    </w:pPr>
    <w:rPr>
      <w:rFonts w:ascii="Liberation Serif" w:eastAsia="SimSun" w:hAnsi="Liberation Serif" w:cs="Mangal"/>
      <w:kern w:val="1"/>
      <w:sz w:val="24"/>
      <w:szCs w:val="21"/>
      <w:lang w:eastAsia="hi-IN" w:bidi="hi-IN"/>
    </w:rPr>
  </w:style>
  <w:style w:type="paragraph" w:customStyle="1" w:styleId="Standard">
    <w:name w:val="Standard"/>
    <w:qFormat/>
    <w:rsid w:val="00F63BD1"/>
    <w:pPr>
      <w:widowControl w:val="0"/>
      <w:suppressAutoHyphens/>
      <w:autoSpaceDN w:val="0"/>
      <w:spacing w:after="0" w:line="240" w:lineRule="auto"/>
      <w:textAlignment w:val="baseline"/>
    </w:pPr>
    <w:rPr>
      <w:rFonts w:ascii="Liberation Serif" w:eastAsia="SimSun" w:hAnsi="Liberation Serif" w:cs="Liberation Serif"/>
      <w:kern w:val="3"/>
      <w:sz w:val="24"/>
      <w:szCs w:val="24"/>
      <w:lang w:eastAsia="zh-CN"/>
    </w:rPr>
  </w:style>
  <w:style w:type="paragraph" w:styleId="Akapitzlist">
    <w:name w:val="List Paragraph"/>
    <w:basedOn w:val="Normalny"/>
    <w:qFormat/>
    <w:rsid w:val="00F63BD1"/>
    <w:pPr>
      <w:ind w:left="720"/>
      <w:contextualSpacing/>
    </w:pPr>
    <w:rPr>
      <w:rFonts w:cs="Mangal"/>
      <w:szCs w:val="21"/>
    </w:rPr>
  </w:style>
  <w:style w:type="paragraph" w:styleId="Nagwek">
    <w:name w:val="header"/>
    <w:basedOn w:val="Normalny"/>
    <w:link w:val="NagwekZnak"/>
    <w:unhideWhenUsed/>
    <w:qFormat/>
    <w:rsid w:val="00867FDC"/>
    <w:pPr>
      <w:tabs>
        <w:tab w:val="center" w:pos="4536"/>
        <w:tab w:val="right" w:pos="9072"/>
      </w:tabs>
      <w:spacing w:line="240" w:lineRule="auto"/>
    </w:pPr>
    <w:rPr>
      <w:rFonts w:cs="Mangal"/>
      <w:szCs w:val="21"/>
    </w:rPr>
  </w:style>
  <w:style w:type="character" w:customStyle="1" w:styleId="NagwekZnak">
    <w:name w:val="Nagłówek Znak"/>
    <w:basedOn w:val="Domylnaczcionkaakapitu"/>
    <w:link w:val="Nagwek"/>
    <w:uiPriority w:val="99"/>
    <w:rsid w:val="00867FDC"/>
    <w:rPr>
      <w:rFonts w:ascii="Liberation Serif" w:eastAsia="SimSun" w:hAnsi="Liberation Serif" w:cs="Mangal"/>
      <w:kern w:val="1"/>
      <w:sz w:val="24"/>
      <w:szCs w:val="21"/>
      <w:lang w:eastAsia="hi-IN" w:bidi="hi-IN"/>
    </w:rPr>
  </w:style>
  <w:style w:type="character" w:customStyle="1" w:styleId="Odwoanieprzypisudolnego1">
    <w:name w:val="Odwołanie przypisu dolnego1"/>
    <w:rsid w:val="00FE7B8D"/>
    <w:rPr>
      <w:vertAlign w:val="superscript"/>
    </w:rPr>
  </w:style>
  <w:style w:type="character" w:customStyle="1" w:styleId="Znakiprzypiswdolnych">
    <w:name w:val="Znaki przypisów dolnych"/>
    <w:rsid w:val="00FE7B8D"/>
  </w:style>
  <w:style w:type="character" w:styleId="Odwoanieprzypisudolnego">
    <w:name w:val="footnote reference"/>
    <w:uiPriority w:val="99"/>
    <w:rsid w:val="00FE7B8D"/>
    <w:rPr>
      <w:vertAlign w:val="superscript"/>
    </w:rPr>
  </w:style>
  <w:style w:type="paragraph" w:customStyle="1" w:styleId="Tekstprzypisudolnego1">
    <w:name w:val="Tekst przypisu dolnego1"/>
    <w:basedOn w:val="Normalny"/>
    <w:rsid w:val="00FE7B8D"/>
    <w:rPr>
      <w:rFonts w:cs="Mangal"/>
      <w:sz w:val="20"/>
      <w:szCs w:val="18"/>
    </w:rPr>
  </w:style>
  <w:style w:type="character" w:customStyle="1" w:styleId="czeinternetowe">
    <w:name w:val="Łącze internetowe"/>
    <w:rsid w:val="00192572"/>
    <w:rPr>
      <w:color w:val="0000FF"/>
      <w:u w:val="single"/>
    </w:rPr>
  </w:style>
  <w:style w:type="paragraph" w:customStyle="1" w:styleId="Zawartotabeli">
    <w:name w:val="Zawartość tabeli"/>
    <w:basedOn w:val="Normalny"/>
    <w:qFormat/>
    <w:rsid w:val="00192572"/>
    <w:pPr>
      <w:suppressLineNumbers/>
      <w:spacing w:line="240" w:lineRule="auto"/>
      <w:textAlignment w:val="baseline"/>
    </w:pPr>
    <w:rPr>
      <w:rFonts w:ascii="Times New Roman" w:eastAsia="Lucida Sans Unicode" w:hAnsi="Times New Roman" w:cs="Mangal"/>
      <w:kern w:val="2"/>
      <w:lang w:eastAsia="zh-CN"/>
    </w:rPr>
  </w:style>
  <w:style w:type="paragraph" w:styleId="Tekstdymka">
    <w:name w:val="Balloon Text"/>
    <w:basedOn w:val="Normalny"/>
    <w:link w:val="TekstdymkaZnak"/>
    <w:uiPriority w:val="99"/>
    <w:semiHidden/>
    <w:unhideWhenUsed/>
    <w:rsid w:val="00497D57"/>
    <w:pPr>
      <w:spacing w:line="240" w:lineRule="auto"/>
    </w:pPr>
    <w:rPr>
      <w:rFonts w:ascii="Tahoma" w:hAnsi="Tahoma" w:cs="Mangal"/>
      <w:sz w:val="16"/>
      <w:szCs w:val="14"/>
    </w:rPr>
  </w:style>
  <w:style w:type="character" w:customStyle="1" w:styleId="TekstdymkaZnak">
    <w:name w:val="Tekst dymka Znak"/>
    <w:basedOn w:val="Domylnaczcionkaakapitu"/>
    <w:link w:val="Tekstdymka"/>
    <w:uiPriority w:val="99"/>
    <w:semiHidden/>
    <w:rsid w:val="00497D57"/>
    <w:rPr>
      <w:rFonts w:ascii="Tahoma" w:eastAsia="SimSun" w:hAnsi="Tahoma" w:cs="Mangal"/>
      <w:kern w:val="1"/>
      <w:sz w:val="16"/>
      <w:szCs w:val="1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63BD1"/>
    <w:pPr>
      <w:widowControl w:val="0"/>
      <w:suppressAutoHyphens/>
      <w:spacing w:after="0" w:line="100" w:lineRule="atLeast"/>
    </w:pPr>
    <w:rPr>
      <w:rFonts w:ascii="Liberation Serif" w:eastAsia="SimSun" w:hAnsi="Liberation Serif" w:cs="Arial"/>
      <w:kern w:val="1"/>
      <w:sz w:val="24"/>
      <w:szCs w:val="24"/>
      <w:lang w:eastAsia="hi-IN" w:bidi="hi-IN"/>
    </w:rPr>
  </w:style>
  <w:style w:type="paragraph" w:styleId="Nagwek1">
    <w:name w:val="heading 1"/>
    <w:basedOn w:val="Normalny"/>
    <w:next w:val="Tekstpodstawowy"/>
    <w:link w:val="Nagwek1Znak"/>
    <w:qFormat/>
    <w:rsid w:val="00F63BD1"/>
    <w:pPr>
      <w:keepNext/>
      <w:numPr>
        <w:numId w:val="1"/>
      </w:numPr>
      <w:ind w:left="1134" w:firstLine="0"/>
      <w:outlineLvl w:val="0"/>
    </w:pPr>
    <w:rPr>
      <w:rFonts w:ascii="Times New Roman" w:eastAsia="Times New Roman" w:hAnsi="Times New Roman" w:cs="Times New Roman"/>
      <w:b/>
      <w:bCs/>
      <w:sz w:val="28"/>
      <w:szCs w:val="28"/>
    </w:rPr>
  </w:style>
  <w:style w:type="paragraph" w:styleId="Nagwek2">
    <w:name w:val="heading 2"/>
    <w:basedOn w:val="Normalny"/>
    <w:next w:val="Tekstpodstawowy"/>
    <w:link w:val="Nagwek2Znak"/>
    <w:qFormat/>
    <w:rsid w:val="00F63BD1"/>
    <w:pPr>
      <w:keepNext/>
      <w:keepLines/>
      <w:numPr>
        <w:ilvl w:val="1"/>
        <w:numId w:val="1"/>
      </w:numPr>
      <w:spacing w:before="40"/>
      <w:outlineLvl w:val="1"/>
    </w:pPr>
    <w:rPr>
      <w:rFonts w:ascii="Calibri Light" w:hAnsi="Calibri Light" w:cs="Mangal"/>
      <w:color w:val="2E74B5"/>
      <w:sz w:val="26"/>
      <w:szCs w:val="23"/>
    </w:rPr>
  </w:style>
  <w:style w:type="paragraph" w:styleId="Nagwek9">
    <w:name w:val="heading 9"/>
    <w:basedOn w:val="Normalny"/>
    <w:next w:val="Tekstpodstawowy"/>
    <w:link w:val="Nagwek9Znak"/>
    <w:qFormat/>
    <w:rsid w:val="00F63BD1"/>
    <w:pPr>
      <w:keepNext/>
      <w:numPr>
        <w:ilvl w:val="8"/>
        <w:numId w:val="1"/>
      </w:numPr>
      <w:tabs>
        <w:tab w:val="left" w:pos="-5782"/>
      </w:tabs>
      <w:ind w:left="0" w:right="-1" w:firstLine="0"/>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63BD1"/>
    <w:rPr>
      <w:rFonts w:ascii="Times New Roman" w:eastAsia="Times New Roman" w:hAnsi="Times New Roman" w:cs="Times New Roman"/>
      <w:b/>
      <w:bCs/>
      <w:kern w:val="1"/>
      <w:sz w:val="28"/>
      <w:szCs w:val="28"/>
      <w:lang w:eastAsia="hi-IN" w:bidi="hi-IN"/>
    </w:rPr>
  </w:style>
  <w:style w:type="character" w:customStyle="1" w:styleId="Nagwek2Znak">
    <w:name w:val="Nagłówek 2 Znak"/>
    <w:basedOn w:val="Domylnaczcionkaakapitu"/>
    <w:link w:val="Nagwek2"/>
    <w:rsid w:val="00F63BD1"/>
    <w:rPr>
      <w:rFonts w:ascii="Calibri Light" w:eastAsia="SimSun" w:hAnsi="Calibri Light" w:cs="Mangal"/>
      <w:color w:val="2E74B5"/>
      <w:kern w:val="1"/>
      <w:sz w:val="26"/>
      <w:szCs w:val="23"/>
      <w:lang w:eastAsia="hi-IN" w:bidi="hi-IN"/>
    </w:rPr>
  </w:style>
  <w:style w:type="character" w:customStyle="1" w:styleId="Nagwek9Znak">
    <w:name w:val="Nagłówek 9 Znak"/>
    <w:basedOn w:val="Domylnaczcionkaakapitu"/>
    <w:link w:val="Nagwek9"/>
    <w:rsid w:val="00F63BD1"/>
    <w:rPr>
      <w:rFonts w:ascii="Liberation Serif" w:eastAsia="SimSun" w:hAnsi="Liberation Serif" w:cs="Arial"/>
      <w:b/>
      <w:bCs/>
      <w:kern w:val="1"/>
      <w:sz w:val="24"/>
      <w:szCs w:val="24"/>
      <w:lang w:eastAsia="hi-IN" w:bidi="hi-IN"/>
    </w:rPr>
  </w:style>
  <w:style w:type="character" w:styleId="Hipercze">
    <w:name w:val="Hyperlink"/>
    <w:rsid w:val="00F63BD1"/>
    <w:rPr>
      <w:color w:val="0563C1"/>
      <w:u w:val="single"/>
    </w:rPr>
  </w:style>
  <w:style w:type="paragraph" w:styleId="Tekstpodstawowy">
    <w:name w:val="Body Text"/>
    <w:basedOn w:val="Normalny"/>
    <w:link w:val="TekstpodstawowyZnak1"/>
    <w:rsid w:val="00F63BD1"/>
    <w:pPr>
      <w:spacing w:after="140" w:line="288" w:lineRule="auto"/>
    </w:pPr>
    <w:rPr>
      <w:rFonts w:cs="Mangal"/>
      <w:szCs w:val="21"/>
    </w:rPr>
  </w:style>
  <w:style w:type="character" w:customStyle="1" w:styleId="TekstpodstawowyZnak">
    <w:name w:val="Tekst podstawowy Znak"/>
    <w:basedOn w:val="Domylnaczcionkaakapitu"/>
    <w:uiPriority w:val="99"/>
    <w:semiHidden/>
    <w:rsid w:val="00F63BD1"/>
    <w:rPr>
      <w:rFonts w:ascii="Liberation Serif" w:eastAsia="SimSun" w:hAnsi="Liberation Serif" w:cs="Mangal"/>
      <w:kern w:val="1"/>
      <w:sz w:val="24"/>
      <w:szCs w:val="21"/>
      <w:lang w:eastAsia="hi-IN" w:bidi="hi-IN"/>
    </w:rPr>
  </w:style>
  <w:style w:type="character" w:customStyle="1" w:styleId="TekstpodstawowyZnak1">
    <w:name w:val="Tekst podstawowy Znak1"/>
    <w:basedOn w:val="Domylnaczcionkaakapitu"/>
    <w:link w:val="Tekstpodstawowy"/>
    <w:rsid w:val="00F63BD1"/>
    <w:rPr>
      <w:rFonts w:ascii="Liberation Serif" w:eastAsia="SimSun" w:hAnsi="Liberation Serif" w:cs="Mangal"/>
      <w:kern w:val="1"/>
      <w:sz w:val="24"/>
      <w:szCs w:val="21"/>
      <w:lang w:eastAsia="hi-IN" w:bidi="hi-IN"/>
    </w:rPr>
  </w:style>
  <w:style w:type="paragraph" w:styleId="Stopka">
    <w:name w:val="footer"/>
    <w:basedOn w:val="Normalny"/>
    <w:link w:val="StopkaZnak1"/>
    <w:uiPriority w:val="99"/>
    <w:rsid w:val="00F63BD1"/>
    <w:pPr>
      <w:suppressLineNumbers/>
      <w:tabs>
        <w:tab w:val="center" w:pos="4536"/>
        <w:tab w:val="right" w:pos="9072"/>
      </w:tabs>
    </w:pPr>
  </w:style>
  <w:style w:type="character" w:customStyle="1" w:styleId="StopkaZnak">
    <w:name w:val="Stopka Znak"/>
    <w:basedOn w:val="Domylnaczcionkaakapitu"/>
    <w:uiPriority w:val="99"/>
    <w:rsid w:val="00F63BD1"/>
    <w:rPr>
      <w:rFonts w:ascii="Liberation Serif" w:eastAsia="SimSun" w:hAnsi="Liberation Serif" w:cs="Mangal"/>
      <w:kern w:val="1"/>
      <w:sz w:val="24"/>
      <w:szCs w:val="21"/>
      <w:lang w:eastAsia="hi-IN" w:bidi="hi-IN"/>
    </w:rPr>
  </w:style>
  <w:style w:type="character" w:customStyle="1" w:styleId="StopkaZnak1">
    <w:name w:val="Stopka Znak1"/>
    <w:basedOn w:val="Domylnaczcionkaakapitu"/>
    <w:link w:val="Stopka"/>
    <w:rsid w:val="00F63BD1"/>
    <w:rPr>
      <w:rFonts w:ascii="Liberation Serif" w:eastAsia="SimSun" w:hAnsi="Liberation Serif" w:cs="Arial"/>
      <w:kern w:val="1"/>
      <w:sz w:val="24"/>
      <w:szCs w:val="24"/>
      <w:lang w:eastAsia="hi-IN" w:bidi="hi-IN"/>
    </w:rPr>
  </w:style>
  <w:style w:type="paragraph" w:customStyle="1" w:styleId="Akapitzlist1">
    <w:name w:val="Akapit z listą1"/>
    <w:basedOn w:val="Normalny"/>
    <w:rsid w:val="00F63BD1"/>
    <w:pPr>
      <w:ind w:left="720"/>
    </w:pPr>
    <w:rPr>
      <w:rFonts w:cs="Mangal"/>
      <w:szCs w:val="21"/>
    </w:rPr>
  </w:style>
  <w:style w:type="paragraph" w:customStyle="1" w:styleId="Tekstpodstawowy21">
    <w:name w:val="Tekst podstawowy 21"/>
    <w:basedOn w:val="Normalny"/>
    <w:rsid w:val="00F63BD1"/>
    <w:pPr>
      <w:spacing w:after="120" w:line="480" w:lineRule="auto"/>
    </w:pPr>
    <w:rPr>
      <w:rFonts w:cs="Mangal"/>
      <w:szCs w:val="21"/>
    </w:rPr>
  </w:style>
  <w:style w:type="paragraph" w:customStyle="1" w:styleId="Nagwek20">
    <w:name w:val="Nagłówek2"/>
    <w:basedOn w:val="Normalny"/>
    <w:rsid w:val="00F63BD1"/>
    <w:pPr>
      <w:jc w:val="center"/>
    </w:pPr>
    <w:rPr>
      <w:rFonts w:ascii="Arial" w:eastAsia="Arial" w:hAnsi="Arial"/>
      <w:b/>
      <w:bCs/>
      <w:sz w:val="28"/>
      <w:szCs w:val="28"/>
    </w:rPr>
  </w:style>
  <w:style w:type="paragraph" w:customStyle="1" w:styleId="Tekstpodstawowy22">
    <w:name w:val="Tekst podstawowy 22"/>
    <w:basedOn w:val="Normalny"/>
    <w:rsid w:val="00F63BD1"/>
    <w:pPr>
      <w:widowControl/>
      <w:spacing w:after="120" w:line="480" w:lineRule="auto"/>
    </w:pPr>
    <w:rPr>
      <w:rFonts w:ascii="Times New Roman" w:eastAsia="Times New Roman" w:hAnsi="Times New Roman" w:cs="Times New Roman"/>
      <w:color w:val="00000A"/>
      <w:lang w:eastAsia="ar-SA" w:bidi="ar-SA"/>
    </w:rPr>
  </w:style>
  <w:style w:type="paragraph" w:customStyle="1" w:styleId="Bezodstpw1">
    <w:name w:val="Bez odstępów1"/>
    <w:rsid w:val="00F63BD1"/>
    <w:pPr>
      <w:widowControl w:val="0"/>
      <w:suppressAutoHyphens/>
      <w:spacing w:after="0" w:line="100" w:lineRule="atLeast"/>
    </w:pPr>
    <w:rPr>
      <w:rFonts w:ascii="Liberation Serif" w:eastAsia="SimSun" w:hAnsi="Liberation Serif" w:cs="Mangal"/>
      <w:kern w:val="1"/>
      <w:sz w:val="24"/>
      <w:szCs w:val="21"/>
      <w:lang w:eastAsia="hi-IN" w:bidi="hi-IN"/>
    </w:rPr>
  </w:style>
  <w:style w:type="paragraph" w:customStyle="1" w:styleId="Standard">
    <w:name w:val="Standard"/>
    <w:qFormat/>
    <w:rsid w:val="00F63BD1"/>
    <w:pPr>
      <w:widowControl w:val="0"/>
      <w:suppressAutoHyphens/>
      <w:autoSpaceDN w:val="0"/>
      <w:spacing w:after="0" w:line="240" w:lineRule="auto"/>
      <w:textAlignment w:val="baseline"/>
    </w:pPr>
    <w:rPr>
      <w:rFonts w:ascii="Liberation Serif" w:eastAsia="SimSun" w:hAnsi="Liberation Serif" w:cs="Liberation Serif"/>
      <w:kern w:val="3"/>
      <w:sz w:val="24"/>
      <w:szCs w:val="24"/>
      <w:lang w:eastAsia="zh-CN"/>
    </w:rPr>
  </w:style>
  <w:style w:type="paragraph" w:styleId="Akapitzlist">
    <w:name w:val="List Paragraph"/>
    <w:basedOn w:val="Normalny"/>
    <w:qFormat/>
    <w:rsid w:val="00F63BD1"/>
    <w:pPr>
      <w:ind w:left="720"/>
      <w:contextualSpacing/>
    </w:pPr>
    <w:rPr>
      <w:rFonts w:cs="Mangal"/>
      <w:szCs w:val="21"/>
    </w:rPr>
  </w:style>
  <w:style w:type="paragraph" w:styleId="Nagwek">
    <w:name w:val="header"/>
    <w:basedOn w:val="Normalny"/>
    <w:link w:val="NagwekZnak"/>
    <w:unhideWhenUsed/>
    <w:qFormat/>
    <w:rsid w:val="00867FDC"/>
    <w:pPr>
      <w:tabs>
        <w:tab w:val="center" w:pos="4536"/>
        <w:tab w:val="right" w:pos="9072"/>
      </w:tabs>
      <w:spacing w:line="240" w:lineRule="auto"/>
    </w:pPr>
    <w:rPr>
      <w:rFonts w:cs="Mangal"/>
      <w:szCs w:val="21"/>
    </w:rPr>
  </w:style>
  <w:style w:type="character" w:customStyle="1" w:styleId="NagwekZnak">
    <w:name w:val="Nagłówek Znak"/>
    <w:basedOn w:val="Domylnaczcionkaakapitu"/>
    <w:link w:val="Nagwek"/>
    <w:uiPriority w:val="99"/>
    <w:rsid w:val="00867FDC"/>
    <w:rPr>
      <w:rFonts w:ascii="Liberation Serif" w:eastAsia="SimSun" w:hAnsi="Liberation Serif" w:cs="Mangal"/>
      <w:kern w:val="1"/>
      <w:sz w:val="24"/>
      <w:szCs w:val="21"/>
      <w:lang w:eastAsia="hi-IN" w:bidi="hi-IN"/>
    </w:rPr>
  </w:style>
  <w:style w:type="character" w:customStyle="1" w:styleId="Odwoanieprzypisudolnego1">
    <w:name w:val="Odwołanie przypisu dolnego1"/>
    <w:rsid w:val="00FE7B8D"/>
    <w:rPr>
      <w:vertAlign w:val="superscript"/>
    </w:rPr>
  </w:style>
  <w:style w:type="character" w:customStyle="1" w:styleId="Znakiprzypiswdolnych">
    <w:name w:val="Znaki przypisów dolnych"/>
    <w:rsid w:val="00FE7B8D"/>
  </w:style>
  <w:style w:type="character" w:styleId="Odwoanieprzypisudolnego">
    <w:name w:val="footnote reference"/>
    <w:uiPriority w:val="99"/>
    <w:rsid w:val="00FE7B8D"/>
    <w:rPr>
      <w:vertAlign w:val="superscript"/>
    </w:rPr>
  </w:style>
  <w:style w:type="paragraph" w:customStyle="1" w:styleId="Tekstprzypisudolnego1">
    <w:name w:val="Tekst przypisu dolnego1"/>
    <w:basedOn w:val="Normalny"/>
    <w:rsid w:val="00FE7B8D"/>
    <w:rPr>
      <w:rFonts w:cs="Mangal"/>
      <w:sz w:val="20"/>
      <w:szCs w:val="18"/>
    </w:rPr>
  </w:style>
  <w:style w:type="character" w:customStyle="1" w:styleId="czeinternetowe">
    <w:name w:val="Łącze internetowe"/>
    <w:rsid w:val="00192572"/>
    <w:rPr>
      <w:color w:val="0000FF"/>
      <w:u w:val="single"/>
    </w:rPr>
  </w:style>
  <w:style w:type="paragraph" w:customStyle="1" w:styleId="Zawartotabeli">
    <w:name w:val="Zawartość tabeli"/>
    <w:basedOn w:val="Normalny"/>
    <w:qFormat/>
    <w:rsid w:val="00192572"/>
    <w:pPr>
      <w:suppressLineNumbers/>
      <w:spacing w:line="240" w:lineRule="auto"/>
      <w:textAlignment w:val="baseline"/>
    </w:pPr>
    <w:rPr>
      <w:rFonts w:ascii="Times New Roman" w:eastAsia="Lucida Sans Unicode" w:hAnsi="Times New Roman" w:cs="Mangal"/>
      <w:kern w:val="2"/>
      <w:lang w:eastAsia="zh-CN"/>
    </w:rPr>
  </w:style>
  <w:style w:type="paragraph" w:styleId="Tekstdymka">
    <w:name w:val="Balloon Text"/>
    <w:basedOn w:val="Normalny"/>
    <w:link w:val="TekstdymkaZnak"/>
    <w:uiPriority w:val="99"/>
    <w:semiHidden/>
    <w:unhideWhenUsed/>
    <w:rsid w:val="00497D57"/>
    <w:pPr>
      <w:spacing w:line="240" w:lineRule="auto"/>
    </w:pPr>
    <w:rPr>
      <w:rFonts w:ascii="Tahoma" w:hAnsi="Tahoma" w:cs="Mangal"/>
      <w:sz w:val="16"/>
      <w:szCs w:val="14"/>
    </w:rPr>
  </w:style>
  <w:style w:type="character" w:customStyle="1" w:styleId="TekstdymkaZnak">
    <w:name w:val="Tekst dymka Znak"/>
    <w:basedOn w:val="Domylnaczcionkaakapitu"/>
    <w:link w:val="Tekstdymka"/>
    <w:uiPriority w:val="99"/>
    <w:semiHidden/>
    <w:rsid w:val="00497D57"/>
    <w:rPr>
      <w:rFonts w:ascii="Tahoma" w:eastAsia="SimSun" w:hAnsi="Tahoma" w:cs="Mangal"/>
      <w:kern w:val="1"/>
      <w:sz w:val="16"/>
      <w:szCs w:val="1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krs.ms.gov.pl/web/wyszukiwarka-krs/strona-glowna/" TargetMode="External"/><Relationship Id="rId13" Type="http://schemas.openxmlformats.org/officeDocument/2006/relationships/hyperlink" Target="http://www.plugloadsolutions.com/80pluspowersupplies.asp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pubenchmark.net/cpu_list.ph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rod.ceidg.gov.pl/CEIDG/CEIDG.Public.UI/Search.aspx"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259</TotalTime>
  <Pages>44</Pages>
  <Words>9515</Words>
  <Characters>57095</Characters>
  <Application>Microsoft Office Word</Application>
  <DocSecurity>0</DocSecurity>
  <Lines>475</Lines>
  <Paragraphs>132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dc:creator>
  <cp:keywords/>
  <dc:description/>
  <cp:lastModifiedBy>MagdaJ</cp:lastModifiedBy>
  <cp:revision>30</cp:revision>
  <dcterms:created xsi:type="dcterms:W3CDTF">2022-11-10T11:13:00Z</dcterms:created>
  <dcterms:modified xsi:type="dcterms:W3CDTF">2022-11-18T10:13:00Z</dcterms:modified>
</cp:coreProperties>
</file>